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E50D3C" w:rsidR="00312DBC" w:rsidP="69E56BD0" w:rsidRDefault="00084984" w14:paraId="0C08F25B" w14:textId="1B95550B">
      <w:pPr>
        <w:spacing w:after="1" w:line="256" w:lineRule="auto"/>
      </w:pPr>
      <w:r>
        <w:rPr>
          <w:noProof/>
        </w:rPr>
        <w:drawing>
          <wp:inline distT="0" distB="0" distL="0" distR="0" wp14:anchorId="4AEC5958" wp14:editId="418EA0D3">
            <wp:extent cx="5727701" cy="397963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1" cy="3979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50D3C" w:rsidR="00312DBC" w:rsidP="00AF0F91" w:rsidRDefault="00312DBC" w14:paraId="78D8D16C" w14:textId="2BA89EF4">
      <w:pPr>
        <w:spacing w:after="1" w:line="256" w:lineRule="auto"/>
        <w:rPr>
          <w:rFonts w:ascii="Arial" w:hAnsi="Arial" w:cs="Arial"/>
          <w:b/>
          <w:u w:val="single"/>
        </w:rPr>
      </w:pPr>
    </w:p>
    <w:p w:rsidRPr="00E50D3C" w:rsidR="00312DBC" w:rsidRDefault="00312DBC" w14:paraId="295DF2ED" w14:textId="098F5368">
      <w:pPr>
        <w:spacing w:after="0" w:line="240" w:lineRule="auto"/>
        <w:rPr>
          <w:rFonts w:ascii="Arial" w:hAnsi="Arial" w:cs="Arial"/>
          <w:b/>
          <w:u w:val="single"/>
        </w:rPr>
      </w:pPr>
      <w:r w:rsidRPr="00E50D3C">
        <w:rPr>
          <w:rFonts w:ascii="Arial" w:hAnsi="Arial" w:cs="Arial"/>
          <w:b/>
          <w:u w:val="single"/>
        </w:rPr>
        <w:br w:type="page"/>
      </w:r>
    </w:p>
    <w:p w:rsidRPr="00E50D3C" w:rsidR="005831F1" w:rsidP="00AF0F91" w:rsidRDefault="00AF0F91" w14:paraId="4230A8CD" w14:textId="30E702AA">
      <w:pPr>
        <w:spacing w:after="1" w:line="256" w:lineRule="auto"/>
        <w:rPr>
          <w:rFonts w:ascii="Arial" w:hAnsi="Arial" w:cs="Arial"/>
          <w:b/>
          <w:u w:val="single"/>
        </w:rPr>
      </w:pPr>
      <w:r w:rsidRPr="00E50D3C">
        <w:rPr>
          <w:rFonts w:ascii="Arial" w:hAnsi="Arial" w:cs="Arial"/>
          <w:b/>
          <w:u w:val="single"/>
        </w:rPr>
        <w:lastRenderedPageBreak/>
        <w:t xml:space="preserve">Section 1.  </w:t>
      </w:r>
      <w:r w:rsidRPr="00E50D3C" w:rsidR="005831F1">
        <w:rPr>
          <w:rFonts w:ascii="Arial" w:hAnsi="Arial" w:cs="Arial"/>
          <w:b/>
          <w:u w:val="single"/>
        </w:rPr>
        <w:t>Lesson Specification</w:t>
      </w:r>
    </w:p>
    <w:p w:rsidRPr="00E50D3C" w:rsidR="005831F1" w:rsidP="00C263B0" w:rsidRDefault="005831F1" w14:paraId="0E3B321E" w14:textId="092B6A2E">
      <w:pPr>
        <w:spacing w:after="1" w:line="256" w:lineRule="auto"/>
        <w:rPr>
          <w:rFonts w:ascii="Arial" w:hAnsi="Arial" w:cs="Arial"/>
        </w:rPr>
      </w:pPr>
    </w:p>
    <w:p w:rsidRPr="00E50D3C" w:rsidR="00AF0F91" w:rsidP="00C263B0" w:rsidRDefault="00AF0F91" w14:paraId="0E215C62" w14:textId="7E4ECF06">
      <w:pPr>
        <w:spacing w:after="1" w:line="256" w:lineRule="auto"/>
        <w:rPr>
          <w:rFonts w:ascii="Arial" w:hAnsi="Arial" w:cs="Arial"/>
          <w:b/>
          <w:bCs/>
        </w:rPr>
      </w:pPr>
      <w:r w:rsidRPr="00E50D3C">
        <w:rPr>
          <w:rFonts w:ascii="Arial" w:hAnsi="Arial" w:cs="Arial"/>
          <w:b/>
          <w:bCs/>
        </w:rPr>
        <w:t>Course Details:</w:t>
      </w:r>
    </w:p>
    <w:p w:rsidRPr="00E50D3C" w:rsidR="00AF0F91" w:rsidP="00C263B0" w:rsidRDefault="00AF0F91" w14:paraId="30691244" w14:textId="77777777">
      <w:pPr>
        <w:spacing w:after="1" w:line="256" w:lineRule="auto"/>
        <w:rPr>
          <w:rFonts w:ascii="Arial" w:hAnsi="Arial" w:cs="Arial"/>
          <w:b/>
          <w:bCs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Pr="005A40A3" w:rsidR="005803DF" w:rsidTr="720EAF66" w14:paraId="5BD8CBFB" w14:textId="77777777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:rsidRPr="005A40A3" w:rsidR="005803DF" w:rsidP="00CC3B9A" w:rsidRDefault="005803DF" w14:paraId="4DC19432" w14:textId="3887B0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Course Title</w:t>
            </w:r>
            <w:r w:rsidRPr="005A40A3" w:rsidR="000D20E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:rsidR="5757D3AC" w:rsidP="720EAF66" w:rsidRDefault="5757D3AC" w14:paraId="744D263B" w14:textId="23CE859D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20EAF66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Weapons and Ammunition Management in UN Peace Operations</w:t>
            </w:r>
          </w:p>
          <w:p w:rsidRPr="005A40A3" w:rsidR="00AF1622" w:rsidP="00052C4D" w:rsidRDefault="00AF1622" w14:paraId="165F29F1" w14:textId="6DEBFFD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In-person training</w:t>
            </w:r>
          </w:p>
        </w:tc>
      </w:tr>
      <w:tr w:rsidRPr="005A40A3" w:rsidR="00F46E89" w:rsidTr="720EAF66" w14:paraId="11D31BA2" w14:textId="77777777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:rsidRPr="005A40A3" w:rsidR="00F46E89" w:rsidP="00AC05CB" w:rsidRDefault="00F46E89" w14:paraId="0DDA9AA0" w14:textId="1DC718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Course Objective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:rsidRPr="005A40A3" w:rsidR="00F46E89" w:rsidP="00052C4D" w:rsidRDefault="00AF1622" w14:paraId="166A9497" w14:textId="198F871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2. T/PCCs engaged in safe and secure management of ammunition on UN peacekeeping operations.</w:t>
            </w:r>
          </w:p>
        </w:tc>
      </w:tr>
      <w:tr w:rsidRPr="005A40A3" w:rsidR="005803DF" w:rsidTr="720EAF66" w14:paraId="11BB0D27" w14:textId="77777777">
        <w:trPr>
          <w:trHeight w:val="350"/>
        </w:trPr>
        <w:tc>
          <w:tcPr>
            <w:tcW w:w="1885" w:type="pct"/>
            <w:shd w:val="clear" w:color="auto" w:fill="F2F2F2" w:themeFill="background1" w:themeFillShade="F2"/>
            <w:vAlign w:val="center"/>
          </w:tcPr>
          <w:p w:rsidRPr="005A40A3" w:rsidR="005803DF" w:rsidP="00CC3B9A" w:rsidRDefault="00556459" w14:paraId="27163653" w14:textId="69FD2F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Training</w:t>
            </w:r>
            <w:r w:rsidRPr="005A40A3" w:rsidR="005803DF">
              <w:rPr>
                <w:rFonts w:ascii="Arial" w:hAnsi="Arial" w:cs="Arial"/>
                <w:b/>
                <w:sz w:val="20"/>
                <w:szCs w:val="20"/>
              </w:rPr>
              <w:t xml:space="preserve"> Objective(s)</w:t>
            </w:r>
            <w:r w:rsidRPr="005A40A3" w:rsidR="000D20E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2F2F2" w:themeFill="background1" w:themeFillShade="F2"/>
            <w:vAlign w:val="center"/>
          </w:tcPr>
          <w:p w:rsidRPr="00F53238" w:rsidR="00F53238" w:rsidP="00EB7FC8" w:rsidRDefault="00F53238" w14:paraId="0FDC867F" w14:textId="77777777">
            <w:pPr>
              <w:pStyle w:val="NoSpacing"/>
              <w:rPr>
                <w:rFonts w:ascii="Segoe UI" w:hAnsi="Segoe UI" w:cs="Segoe UI"/>
              </w:rPr>
            </w:pPr>
            <w:r w:rsidRPr="00F53238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2.1 Explain UN policies and guidelines on ammunition management.</w:t>
            </w:r>
            <w:r w:rsidRPr="00F53238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Pr="00F53238" w:rsidR="00F53238" w:rsidP="00EB7FC8" w:rsidRDefault="00F53238" w14:paraId="1A2082A4" w14:textId="77777777">
            <w:pPr>
              <w:pStyle w:val="NoSpacing"/>
              <w:rPr>
                <w:rFonts w:ascii="Segoe UI" w:hAnsi="Segoe UI" w:cs="Segoe UI"/>
              </w:rPr>
            </w:pPr>
            <w:r w:rsidRPr="00F53238"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 w:rsidRPr="00F53238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.2 Apply UN policies and guidelines on Ammunition Management.</w:t>
            </w:r>
            <w:r w:rsidRPr="00F53238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Pr="00F53238" w:rsidR="00F53238" w:rsidP="00EB7FC8" w:rsidRDefault="00F53238" w14:paraId="6C409283" w14:textId="77777777">
            <w:pPr>
              <w:pStyle w:val="NoSpacing"/>
              <w:rPr>
                <w:rFonts w:ascii="Segoe UI" w:hAnsi="Segoe UI" w:cs="Segoe UI"/>
              </w:rPr>
            </w:pPr>
            <w:r w:rsidRPr="00F53238"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 w:rsidRPr="00F53238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.3 Apply UN policies on secure weapon storage</w:t>
            </w:r>
            <w:r w:rsidRPr="00F53238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Pr="00F53238" w:rsidR="005803DF" w:rsidP="00EB7FC8" w:rsidRDefault="00F53238" w14:paraId="38747035" w14:textId="77777777">
            <w:pPr>
              <w:pStyle w:val="NoSpacing"/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</w:pPr>
            <w:r w:rsidRPr="00F53238"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2.4 Compile explosive safety cases to qualify ammunition storage licenses</w:t>
            </w:r>
          </w:p>
          <w:p w:rsidRPr="00F53238" w:rsidR="00F53238" w:rsidP="00F53238" w:rsidRDefault="00F53238" w14:paraId="1A2ED556" w14:textId="26FFA548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Pr="00E50D3C" w:rsidR="005803DF" w:rsidRDefault="005803DF" w14:paraId="5C268B79" w14:textId="4D28197A">
      <w:pPr>
        <w:rPr>
          <w:rFonts w:ascii="Arial" w:hAnsi="Arial" w:cs="Arial"/>
          <w:b/>
        </w:rPr>
      </w:pPr>
    </w:p>
    <w:p w:rsidRPr="00E50D3C" w:rsidR="00C263B0" w:rsidRDefault="00C263B0" w14:paraId="16663045" w14:textId="6187FA3B">
      <w:pPr>
        <w:rPr>
          <w:rFonts w:ascii="Arial" w:hAnsi="Arial" w:cs="Arial"/>
          <w:b/>
        </w:rPr>
      </w:pPr>
      <w:r w:rsidRPr="00E50D3C">
        <w:rPr>
          <w:rFonts w:ascii="Arial" w:hAnsi="Arial" w:cs="Arial"/>
          <w:b/>
        </w:rPr>
        <w:t>Lesson Details</w:t>
      </w:r>
      <w:r w:rsidRPr="00E50D3C" w:rsidR="00AF0F91">
        <w:rPr>
          <w:rFonts w:ascii="Arial" w:hAnsi="Arial" w:cs="Arial"/>
          <w:b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Pr="005A40A3" w:rsidR="000D20E3" w:rsidTr="27493DFB" w14:paraId="74D6E2AA" w14:textId="77777777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:rsidRPr="005A40A3" w:rsidR="000D20E3" w:rsidP="000D20E3" w:rsidRDefault="000D20E3" w14:paraId="27C19D52" w14:textId="7218C5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 xml:space="preserve">Lesson </w:t>
            </w:r>
            <w:r w:rsidRPr="005A40A3" w:rsidR="00347D5D">
              <w:rPr>
                <w:rFonts w:ascii="Arial" w:hAnsi="Arial" w:cs="Arial"/>
                <w:b/>
                <w:sz w:val="20"/>
                <w:szCs w:val="20"/>
              </w:rPr>
              <w:t xml:space="preserve">Number and 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Title: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:rsidRPr="005A40A3" w:rsidR="000D20E3" w:rsidP="00052C4D" w:rsidRDefault="00151CE1" w14:paraId="49BD0E35" w14:textId="2E647FD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Cs/>
                <w:sz w:val="20"/>
                <w:szCs w:val="20"/>
              </w:rPr>
              <w:t>L</w:t>
            </w:r>
            <w:r w:rsidR="0026663C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="009971D4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5A40A3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Pr="009971D4" w:rsidR="009971D4">
              <w:rPr>
                <w:rFonts w:ascii="Arial" w:hAnsi="Arial" w:cs="Arial"/>
                <w:bCs/>
                <w:sz w:val="20"/>
                <w:szCs w:val="20"/>
              </w:rPr>
              <w:t>Project Presentation</w:t>
            </w:r>
          </w:p>
        </w:tc>
      </w:tr>
      <w:tr w:rsidRPr="005A40A3" w:rsidR="000D20E3" w:rsidTr="27493DFB" w14:paraId="1A57560A" w14:textId="77777777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:rsidRPr="005A40A3" w:rsidR="000D20E3" w:rsidP="000D20E3" w:rsidRDefault="000D20E3" w14:paraId="60CDAFCD" w14:textId="2E44A8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Type of Lesson</w:t>
            </w:r>
            <w:r w:rsidRPr="005A40A3" w:rsidR="00052C4D">
              <w:rPr>
                <w:rFonts w:ascii="Arial" w:hAnsi="Arial" w:cs="Arial"/>
                <w:b/>
                <w:sz w:val="20"/>
                <w:szCs w:val="20"/>
              </w:rPr>
              <w:t xml:space="preserve"> / Session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:rsidRPr="005A40A3" w:rsidR="000D20E3" w:rsidP="27493DFB" w:rsidRDefault="59692381" w14:paraId="5FCB6E67" w14:textId="29F699F7">
            <w:pPr>
              <w:rPr>
                <w:rFonts w:ascii="Arial" w:hAnsi="Arial" w:cs="Arial"/>
                <w:sz w:val="20"/>
                <w:szCs w:val="20"/>
              </w:rPr>
            </w:pPr>
            <w:r w:rsidRPr="27493DFB">
              <w:rPr>
                <w:rFonts w:ascii="Arial" w:hAnsi="Arial" w:cs="Arial"/>
                <w:sz w:val="20"/>
                <w:szCs w:val="20"/>
              </w:rPr>
              <w:t xml:space="preserve">In-person, </w:t>
            </w:r>
            <w:r w:rsidR="001D499D">
              <w:rPr>
                <w:rFonts w:ascii="Arial" w:hAnsi="Arial" w:cs="Arial"/>
                <w:sz w:val="20"/>
                <w:szCs w:val="20"/>
              </w:rPr>
              <w:t>Participant</w:t>
            </w:r>
            <w:r w:rsidRPr="27493DFB" w:rsidR="7CC51426">
              <w:rPr>
                <w:rFonts w:ascii="Arial" w:hAnsi="Arial" w:cs="Arial"/>
                <w:sz w:val="20"/>
                <w:szCs w:val="20"/>
              </w:rPr>
              <w:t xml:space="preserve"> presentation</w:t>
            </w:r>
          </w:p>
        </w:tc>
      </w:tr>
      <w:tr w:rsidRPr="005A40A3" w:rsidR="000D20E3" w:rsidTr="27493DFB" w14:paraId="544241C1" w14:textId="77777777">
        <w:trPr>
          <w:trHeight w:val="350"/>
        </w:trPr>
        <w:tc>
          <w:tcPr>
            <w:tcW w:w="1885" w:type="pct"/>
            <w:shd w:val="clear" w:color="auto" w:fill="FBE4D5" w:themeFill="accent2" w:themeFillTint="33"/>
            <w:vAlign w:val="center"/>
          </w:tcPr>
          <w:p w:rsidRPr="005A40A3" w:rsidR="000D20E3" w:rsidP="000D20E3" w:rsidRDefault="000D20E3" w14:paraId="238C7156" w14:textId="196F39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Duration:</w:t>
            </w:r>
          </w:p>
        </w:tc>
        <w:tc>
          <w:tcPr>
            <w:tcW w:w="3115" w:type="pct"/>
            <w:shd w:val="clear" w:color="auto" w:fill="FBE4D5" w:themeFill="accent2" w:themeFillTint="33"/>
            <w:vAlign w:val="center"/>
          </w:tcPr>
          <w:p w:rsidRPr="005A40A3" w:rsidR="000D20E3" w:rsidP="27493DFB" w:rsidRDefault="00FD031A" w14:paraId="29524588" w14:textId="3E66A0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 mins</w:t>
            </w:r>
            <w:r w:rsidRPr="27493DFB" w:rsidR="742320E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Pr="00E50D3C" w:rsidR="000D20E3" w:rsidRDefault="000D20E3" w14:paraId="7708CD87" w14:textId="24DC946A">
      <w:pPr>
        <w:rPr>
          <w:rFonts w:ascii="Arial" w:hAnsi="Arial" w:cs="Arial"/>
          <w:b/>
        </w:rPr>
      </w:pPr>
    </w:p>
    <w:p w:rsidRPr="00E50D3C" w:rsidR="00AF0F91" w:rsidRDefault="00C263B0" w14:paraId="7663F622" w14:textId="59606177">
      <w:pPr>
        <w:rPr>
          <w:rFonts w:ascii="Arial" w:hAnsi="Arial" w:cs="Arial"/>
          <w:b/>
        </w:rPr>
      </w:pPr>
      <w:r w:rsidRPr="00E50D3C">
        <w:rPr>
          <w:rFonts w:ascii="Arial" w:hAnsi="Arial" w:cs="Arial"/>
          <w:b/>
        </w:rPr>
        <w:t>Enabling Objectives, Key Learning Points &amp; Training Outcomes</w:t>
      </w:r>
      <w:r w:rsidRPr="00E50D3C" w:rsidR="00AF0F91">
        <w:rPr>
          <w:rFonts w:ascii="Arial" w:hAnsi="Arial" w:cs="Arial"/>
          <w:b/>
        </w:rPr>
        <w:t>: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Pr="005A40A3" w:rsidR="00AF0F91" w:rsidTr="0C6D5BBD" w14:paraId="7FCB3E57" w14:textId="77777777">
        <w:trPr>
          <w:trHeight w:val="413"/>
        </w:trPr>
        <w:tc>
          <w:tcPr>
            <w:tcW w:w="1885" w:type="pct"/>
            <w:shd w:val="clear" w:color="auto" w:fill="DEEAF6" w:themeFill="accent5" w:themeFillTint="33"/>
          </w:tcPr>
          <w:p w:rsidRPr="005A40A3" w:rsidR="00AF0F91" w:rsidP="00CC3B9A" w:rsidRDefault="00AF0F91" w14:paraId="0571E36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Enabling Objectives: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:rsidRPr="005A40A3" w:rsidR="00AF0F91" w:rsidP="00CC3B9A" w:rsidRDefault="00AF0F91" w14:paraId="7D2E99B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Key learning Points:</w:t>
            </w:r>
          </w:p>
        </w:tc>
      </w:tr>
      <w:tr w:rsidRPr="005A40A3" w:rsidR="00AF0F91" w:rsidTr="0C6D5BBD" w14:paraId="4C56BEDE" w14:textId="77777777">
        <w:trPr>
          <w:trHeight w:val="940"/>
        </w:trPr>
        <w:tc>
          <w:tcPr>
            <w:tcW w:w="1885" w:type="pct"/>
            <w:shd w:val="clear" w:color="auto" w:fill="DEEAF6" w:themeFill="accent5" w:themeFillTint="33"/>
          </w:tcPr>
          <w:p w:rsidRPr="005A40A3" w:rsidR="00AF0F91" w:rsidP="00CC3B9A" w:rsidRDefault="00A336FE" w14:paraId="33239966" w14:textId="27EE4DAB">
            <w:pPr>
              <w:rPr>
                <w:rFonts w:ascii="Arial" w:hAnsi="Arial" w:cs="Arial"/>
                <w:sz w:val="20"/>
                <w:szCs w:val="20"/>
              </w:rPr>
            </w:pPr>
            <w:r w:rsidRPr="00A336FE">
              <w:rPr>
                <w:rFonts w:ascii="Arial" w:hAnsi="Arial" w:cs="Arial"/>
                <w:sz w:val="20"/>
                <w:szCs w:val="20"/>
              </w:rPr>
              <w:t>2.1.2 Apply UN good practices on Ammunition Management to peacekeeping operations.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:rsidRPr="00B47D27" w:rsidR="00B47D27" w:rsidP="00B47D27" w:rsidRDefault="1577D9B4" w14:paraId="450AC010" w14:textId="4E2DB4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27493DFB">
              <w:rPr>
                <w:rFonts w:ascii="Arial" w:hAnsi="Arial" w:cs="Arial"/>
                <w:sz w:val="20"/>
                <w:szCs w:val="20"/>
              </w:rPr>
              <w:t>2.1.2.1 Identify the applicable good practices from the UN Manual on Ammunition Management</w:t>
            </w:r>
          </w:p>
          <w:p w:rsidRPr="00B47D27" w:rsidR="00B47D27" w:rsidP="00B47D27" w:rsidRDefault="00B47D27" w14:paraId="48770E0A" w14:textId="7C3DAD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47D27">
              <w:rPr>
                <w:rFonts w:ascii="Arial" w:hAnsi="Arial" w:cs="Arial"/>
                <w:sz w:val="20"/>
                <w:szCs w:val="20"/>
              </w:rPr>
              <w:t xml:space="preserve">2.1.2.2 Identify the applicable good practices from the UN Weapons and Ammunition Management </w:t>
            </w:r>
            <w:r w:rsidR="00F86416">
              <w:rPr>
                <w:rFonts w:ascii="Arial" w:hAnsi="Arial" w:cs="Arial"/>
                <w:sz w:val="20"/>
                <w:szCs w:val="20"/>
              </w:rPr>
              <w:t>P</w:t>
            </w:r>
            <w:r w:rsidRPr="00B47D27">
              <w:rPr>
                <w:rFonts w:ascii="Arial" w:hAnsi="Arial" w:cs="Arial"/>
                <w:sz w:val="20"/>
                <w:szCs w:val="20"/>
              </w:rPr>
              <w:t>olicy</w:t>
            </w:r>
          </w:p>
          <w:p w:rsidRPr="005A40A3" w:rsidR="00AF0F91" w:rsidP="00B47D27" w:rsidRDefault="00B47D27" w14:paraId="6E4446A3" w14:textId="644787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C6D5BBD">
              <w:rPr>
                <w:rFonts w:ascii="Arial" w:hAnsi="Arial" w:cs="Arial"/>
                <w:sz w:val="20"/>
                <w:szCs w:val="20"/>
              </w:rPr>
              <w:t>2.1.2.3 Identify the applicable good practices from the IATGs</w:t>
            </w:r>
          </w:p>
        </w:tc>
      </w:tr>
      <w:tr w:rsidRPr="005A40A3" w:rsidR="00AF0F91" w:rsidTr="0C6D5BBD" w14:paraId="04D32315" w14:textId="77777777">
        <w:trPr>
          <w:trHeight w:val="1096"/>
        </w:trPr>
        <w:tc>
          <w:tcPr>
            <w:tcW w:w="1885" w:type="pct"/>
            <w:shd w:val="clear" w:color="auto" w:fill="DEEAF6" w:themeFill="accent5" w:themeFillTint="33"/>
          </w:tcPr>
          <w:p w:rsidRPr="005A40A3" w:rsidR="00AF0F91" w:rsidP="00CC3B9A" w:rsidRDefault="00AF0F91" w14:paraId="6DB1C67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Performance Statement: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:rsidRPr="005A40A3" w:rsidR="00AF0F91" w:rsidP="2693DC20" w:rsidRDefault="4A0A4E2F" w14:paraId="051FD753" w14:textId="246DDF0E">
            <w:pPr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5A40A3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</w:rPr>
              <w:t xml:space="preserve">By the end of the lessons the </w:t>
            </w:r>
            <w:r w:rsidR="001D499D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</w:rPr>
              <w:t>participants</w:t>
            </w:r>
            <w:r w:rsidRPr="005A40A3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</w:rPr>
              <w:t xml:space="preserve"> will...</w:t>
            </w:r>
          </w:p>
          <w:p w:rsidRPr="005A40A3" w:rsidR="00932C88" w:rsidP="2494E96A" w:rsidRDefault="1577D9B4" w14:paraId="5816FC1F" w14:textId="08C27B63">
            <w:pPr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</w:rPr>
            </w:pPr>
            <w:r w:rsidRPr="2494E96A">
              <w:rPr>
                <w:rFonts w:ascii="Arial" w:hAnsi="Arial" w:cs="Arial"/>
                <w:sz w:val="20"/>
                <w:szCs w:val="20"/>
              </w:rPr>
              <w:t>Apply good practices on</w:t>
            </w:r>
            <w:r w:rsidRPr="2494E96A" w:rsidR="1CE54B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494E96A">
              <w:rPr>
                <w:rFonts w:ascii="Arial" w:hAnsi="Arial" w:cs="Arial"/>
                <w:sz w:val="20"/>
                <w:szCs w:val="20"/>
              </w:rPr>
              <w:t>Ammunition Management to peacekeeping operations.</w:t>
            </w:r>
          </w:p>
        </w:tc>
      </w:tr>
      <w:tr w:rsidRPr="005A40A3" w:rsidR="00AF0F91" w:rsidTr="0C6D5BBD" w14:paraId="4CCB03FE" w14:textId="77777777">
        <w:trPr>
          <w:trHeight w:val="1088"/>
        </w:trPr>
        <w:tc>
          <w:tcPr>
            <w:tcW w:w="1885" w:type="pct"/>
            <w:shd w:val="clear" w:color="auto" w:fill="DEEAF6" w:themeFill="accent5" w:themeFillTint="33"/>
          </w:tcPr>
          <w:p w:rsidRPr="005A40A3" w:rsidR="00AF0F91" w:rsidP="2693DC20" w:rsidRDefault="00AF0F91" w14:paraId="32F58CBC" w14:textId="1799485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Assessment Criteria:</w:t>
            </w:r>
          </w:p>
        </w:tc>
        <w:tc>
          <w:tcPr>
            <w:tcW w:w="3115" w:type="pct"/>
            <w:shd w:val="clear" w:color="auto" w:fill="DEEAF6" w:themeFill="accent5" w:themeFillTint="33"/>
          </w:tcPr>
          <w:p w:rsidR="00AF0F91" w:rsidP="27493DFB" w:rsidRDefault="001D499D" w14:paraId="45A290F7" w14:textId="7777777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Participants</w:t>
            </w:r>
            <w:r w:rsidRPr="0C6D5BBD" w:rsidR="58B33081">
              <w:rPr>
                <w:rFonts w:ascii="Arial" w:hAnsi="Arial" w:cs="Arial"/>
                <w:sz w:val="20"/>
                <w:szCs w:val="20"/>
              </w:rPr>
              <w:t xml:space="preserve"> will </w:t>
            </w:r>
            <w:r w:rsidRPr="0C6D5BBD" w:rsidR="4C69DFC4">
              <w:rPr>
                <w:rFonts w:ascii="Arial" w:hAnsi="Arial" w:cs="Arial"/>
                <w:sz w:val="20"/>
                <w:szCs w:val="20"/>
              </w:rPr>
              <w:t xml:space="preserve">present a </w:t>
            </w:r>
            <w:r w:rsidRPr="0C6D5BBD" w:rsidR="3171A388">
              <w:rPr>
                <w:rFonts w:ascii="Arial" w:hAnsi="Arial" w:cs="Arial"/>
                <w:sz w:val="20"/>
                <w:szCs w:val="20"/>
              </w:rPr>
              <w:t>10-minute</w:t>
            </w:r>
            <w:r w:rsidRPr="0C6D5BBD" w:rsidR="7D03F5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C6D5BBD" w:rsidR="5438B0A6">
              <w:rPr>
                <w:rFonts w:ascii="Arial" w:hAnsi="Arial" w:cs="Arial"/>
                <w:sz w:val="20"/>
                <w:szCs w:val="20"/>
              </w:rPr>
              <w:t xml:space="preserve">brief on their </w:t>
            </w:r>
            <w:r w:rsidRPr="0C6D5BBD" w:rsidR="1C174BDF">
              <w:rPr>
                <w:rFonts w:ascii="Arial" w:hAnsi="Arial" w:cs="Arial"/>
                <w:sz w:val="20"/>
                <w:szCs w:val="20"/>
              </w:rPr>
              <w:t>p</w:t>
            </w:r>
            <w:r w:rsidRPr="0C6D5BBD" w:rsidR="5438B0A6">
              <w:rPr>
                <w:rFonts w:ascii="Arial" w:hAnsi="Arial" w:cs="Arial"/>
                <w:sz w:val="20"/>
                <w:szCs w:val="20"/>
              </w:rPr>
              <w:t>re-learning project</w:t>
            </w:r>
            <w:r w:rsidRPr="0C6D5BBD" w:rsidR="69217589">
              <w:rPr>
                <w:rFonts w:ascii="Arial" w:hAnsi="Arial" w:cs="Arial"/>
                <w:sz w:val="20"/>
                <w:szCs w:val="20"/>
              </w:rPr>
              <w:t xml:space="preserve"> to an instructor and a cohort of peer </w:t>
            </w:r>
            <w:r>
              <w:rPr>
                <w:rFonts w:ascii="Arial" w:hAnsi="Arial" w:cs="Arial"/>
                <w:sz w:val="20"/>
                <w:szCs w:val="20"/>
              </w:rPr>
              <w:t>participants</w:t>
            </w:r>
            <w:r w:rsidRPr="0C6D5BBD" w:rsidR="69217589">
              <w:rPr>
                <w:rFonts w:ascii="Arial" w:hAnsi="Arial" w:cs="Arial"/>
                <w:sz w:val="20"/>
                <w:szCs w:val="20"/>
              </w:rPr>
              <w:t>. The brief will be assessed</w:t>
            </w:r>
            <w:r w:rsidRPr="0C6D5BBD" w:rsidR="40585007">
              <w:rPr>
                <w:rFonts w:ascii="Arial" w:hAnsi="Arial" w:cs="Arial"/>
                <w:sz w:val="20"/>
                <w:szCs w:val="20"/>
              </w:rPr>
              <w:t xml:space="preserve"> for extent of knowledge and understanding from the Pre-Leaning course</w:t>
            </w:r>
            <w:r w:rsidRPr="0C6D5BBD" w:rsidR="3E9D42D5">
              <w:rPr>
                <w:rFonts w:ascii="Arial" w:hAnsi="Arial" w:cs="Arial"/>
                <w:sz w:val="20"/>
                <w:szCs w:val="20"/>
              </w:rPr>
              <w:t>, and existing experience.</w:t>
            </w:r>
            <w:r w:rsidRPr="0C6D5BBD" w:rsidR="6921758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5A40A3" w:rsidR="00F86416" w:rsidP="27493DFB" w:rsidRDefault="00F86416" w14:paraId="1124D34E" w14:textId="514AF96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86416">
              <w:rPr>
                <w:rFonts w:ascii="Arial" w:hAnsi="Arial" w:cs="Arial"/>
                <w:sz w:val="20"/>
                <w:szCs w:val="20"/>
              </w:rPr>
              <w:t xml:space="preserve">Timings to be adjusted depending on </w:t>
            </w:r>
            <w:r w:rsidRPr="00F86416" w:rsidR="00F43ADD">
              <w:rPr>
                <w:rFonts w:ascii="Arial" w:hAnsi="Arial" w:cs="Arial"/>
                <w:sz w:val="20"/>
                <w:szCs w:val="20"/>
              </w:rPr>
              <w:t>number</w:t>
            </w:r>
            <w:r w:rsidRPr="00F86416">
              <w:rPr>
                <w:rFonts w:ascii="Arial" w:hAnsi="Arial" w:cs="Arial"/>
                <w:sz w:val="20"/>
                <w:szCs w:val="20"/>
              </w:rPr>
              <w:t xml:space="preserve"> of participants.</w:t>
            </w:r>
          </w:p>
        </w:tc>
      </w:tr>
    </w:tbl>
    <w:p w:rsidRPr="00E50D3C" w:rsidR="0034735A" w:rsidRDefault="0034735A" w14:paraId="12399FF3" w14:textId="53463783">
      <w:pPr>
        <w:rPr>
          <w:rFonts w:ascii="Arial" w:hAnsi="Arial" w:cs="Arial"/>
        </w:rPr>
      </w:pPr>
    </w:p>
    <w:p w:rsidR="000F3212" w:rsidP="00AF0F91" w:rsidRDefault="000F3212" w14:paraId="068632C3" w14:textId="77777777">
      <w:pPr>
        <w:spacing w:after="1" w:line="256" w:lineRule="auto"/>
        <w:rPr>
          <w:rFonts w:ascii="Arial" w:hAnsi="Arial" w:cs="Arial"/>
          <w:b/>
        </w:rPr>
      </w:pPr>
    </w:p>
    <w:p w:rsidR="000F3212" w:rsidP="00AF0F91" w:rsidRDefault="000F3212" w14:paraId="30474E42" w14:textId="77777777">
      <w:pPr>
        <w:spacing w:after="1" w:line="256" w:lineRule="auto"/>
        <w:rPr>
          <w:rFonts w:ascii="Arial" w:hAnsi="Arial" w:cs="Arial"/>
          <w:b/>
        </w:rPr>
      </w:pPr>
    </w:p>
    <w:p w:rsidR="000F3212" w:rsidP="00AF0F91" w:rsidRDefault="000F3212" w14:paraId="0E74289B" w14:textId="77777777">
      <w:pPr>
        <w:spacing w:after="1" w:line="256" w:lineRule="auto"/>
        <w:rPr>
          <w:rFonts w:ascii="Arial" w:hAnsi="Arial" w:cs="Arial"/>
          <w:b/>
        </w:rPr>
      </w:pPr>
    </w:p>
    <w:p w:rsidR="000F3212" w:rsidP="00AF0F91" w:rsidRDefault="000F3212" w14:paraId="3E9D37A4" w14:textId="77777777">
      <w:pPr>
        <w:spacing w:after="1" w:line="256" w:lineRule="auto"/>
        <w:rPr>
          <w:rFonts w:ascii="Arial" w:hAnsi="Arial" w:cs="Arial"/>
          <w:b/>
        </w:rPr>
      </w:pPr>
    </w:p>
    <w:p w:rsidRPr="00E50D3C" w:rsidR="005831F1" w:rsidP="00AF0F91" w:rsidRDefault="00C263B0" w14:paraId="47CC881D" w14:textId="19467257">
      <w:pPr>
        <w:spacing w:after="1" w:line="256" w:lineRule="auto"/>
        <w:rPr>
          <w:rFonts w:ascii="Arial" w:hAnsi="Arial" w:cs="Arial"/>
        </w:rPr>
      </w:pPr>
      <w:r w:rsidRPr="00E50D3C">
        <w:rPr>
          <w:rFonts w:ascii="Arial" w:hAnsi="Arial" w:cs="Arial"/>
          <w:b/>
        </w:rPr>
        <w:lastRenderedPageBreak/>
        <w:t>Resource</w:t>
      </w:r>
      <w:r w:rsidRPr="00E50D3C" w:rsidR="00AF0F91">
        <w:rPr>
          <w:rFonts w:ascii="Arial" w:hAnsi="Arial" w:cs="Arial"/>
          <w:b/>
        </w:rPr>
        <w:t xml:space="preserve"> requirements:</w:t>
      </w:r>
    </w:p>
    <w:p w:rsidRPr="00E50D3C" w:rsidR="00AF0F91" w:rsidP="00AF0F91" w:rsidRDefault="00AF0F91" w14:paraId="2A0FAA4E" w14:textId="77777777">
      <w:pPr>
        <w:spacing w:after="1" w:line="256" w:lineRule="auto"/>
        <w:rPr>
          <w:rFonts w:ascii="Arial" w:hAnsi="Arial" w:cs="Arial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397"/>
        <w:gridCol w:w="5613"/>
      </w:tblGrid>
      <w:tr w:rsidRPr="005A40A3" w:rsidR="005831F1" w:rsidTr="686FDEE7" w14:paraId="046B8A48" w14:textId="77777777">
        <w:trPr>
          <w:trHeight w:val="422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:rsidRPr="005A40A3" w:rsidR="005831F1" w:rsidP="00CC3B9A" w:rsidRDefault="005831F1" w14:paraId="000084B1" w14:textId="0BB81B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  <w:r w:rsidRPr="005A40A3" w:rsidR="004B7FAB">
              <w:rPr>
                <w:rFonts w:ascii="Arial" w:hAnsi="Arial" w:cs="Arial"/>
                <w:b/>
                <w:sz w:val="20"/>
                <w:szCs w:val="20"/>
              </w:rPr>
              <w:t xml:space="preserve"> to </w:t>
            </w:r>
            <w:r w:rsidR="001D499D">
              <w:rPr>
                <w:rFonts w:ascii="Arial" w:hAnsi="Arial" w:cs="Arial"/>
                <w:b/>
                <w:sz w:val="20"/>
                <w:szCs w:val="20"/>
              </w:rPr>
              <w:t>participant</w:t>
            </w:r>
            <w:r w:rsidRPr="005A40A3" w:rsidR="004B7FAB">
              <w:rPr>
                <w:rFonts w:ascii="Arial" w:hAnsi="Arial" w:cs="Arial"/>
                <w:b/>
                <w:sz w:val="20"/>
                <w:szCs w:val="20"/>
              </w:rPr>
              <w:t xml:space="preserve"> ratio</w:t>
            </w:r>
            <w:r w:rsidRPr="005A40A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:rsidRPr="00686176" w:rsidR="005831F1" w:rsidP="27493DFB" w:rsidRDefault="3BC3A560" w14:paraId="53DA9AA5" w14:textId="1970977A">
            <w:pPr>
              <w:rPr>
                <w:rFonts w:ascii="Arial" w:hAnsi="Arial" w:cs="Arial"/>
                <w:sz w:val="20"/>
                <w:szCs w:val="20"/>
              </w:rPr>
            </w:pPr>
            <w:r w:rsidRPr="686FDEE7">
              <w:rPr>
                <w:rFonts w:ascii="Arial" w:hAnsi="Arial" w:cs="Arial"/>
                <w:sz w:val="20"/>
                <w:szCs w:val="20"/>
              </w:rPr>
              <w:t>Maximum</w:t>
            </w:r>
            <w:r w:rsidRPr="686FDEE7" w:rsidR="4C320CE0">
              <w:rPr>
                <w:rFonts w:ascii="Arial" w:hAnsi="Arial" w:cs="Arial"/>
                <w:sz w:val="20"/>
                <w:szCs w:val="20"/>
              </w:rPr>
              <w:t xml:space="preserve"> class</w:t>
            </w:r>
            <w:r w:rsidRPr="686FDEE7">
              <w:rPr>
                <w:rFonts w:ascii="Arial" w:hAnsi="Arial" w:cs="Arial"/>
                <w:sz w:val="20"/>
                <w:szCs w:val="20"/>
              </w:rPr>
              <w:t xml:space="preserve"> size </w:t>
            </w:r>
            <w:r w:rsidR="00F74139">
              <w:rPr>
                <w:rFonts w:ascii="Arial" w:hAnsi="Arial" w:cs="Arial"/>
                <w:sz w:val="20"/>
                <w:szCs w:val="20"/>
              </w:rPr>
              <w:t>15</w:t>
            </w:r>
            <w:r w:rsidRPr="686FDEE7">
              <w:rPr>
                <w:rFonts w:ascii="Arial" w:hAnsi="Arial" w:cs="Arial"/>
                <w:sz w:val="20"/>
                <w:szCs w:val="20"/>
              </w:rPr>
              <w:t>.</w:t>
            </w:r>
            <w:r w:rsidRPr="686FDEE7" w:rsidR="4553C9D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Pr="005A40A3" w:rsidR="005831F1" w:rsidTr="686FDEE7" w14:paraId="5ED88313" w14:textId="77777777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:rsidRPr="005A40A3" w:rsidR="005831F1" w:rsidP="00CC3B9A" w:rsidRDefault="005831F1" w14:paraId="71AB5B19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Interpreters: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:rsidRPr="00686176" w:rsidR="005831F1" w:rsidP="27493DFB" w:rsidRDefault="004B7FAB" w14:paraId="68B76632" w14:textId="1D41B3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7493DFB">
              <w:rPr>
                <w:rFonts w:ascii="Arial" w:hAnsi="Arial" w:cs="Arial"/>
                <w:sz w:val="20"/>
                <w:szCs w:val="20"/>
              </w:rPr>
              <w:t>1 per instructor</w:t>
            </w:r>
          </w:p>
        </w:tc>
      </w:tr>
      <w:tr w:rsidRPr="005A40A3" w:rsidR="005831F1" w:rsidTr="686FDEE7" w14:paraId="0B504A7D" w14:textId="77777777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:rsidRPr="005A40A3" w:rsidR="005831F1" w:rsidP="2693DC20" w:rsidRDefault="005831F1" w14:paraId="47CD044B" w14:textId="5908511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Training Facilities</w:t>
            </w:r>
            <w:r w:rsidRPr="005A40A3" w:rsidR="00052C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&amp; Equipment</w:t>
            </w: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:rsidRPr="00686176" w:rsidR="005831F1" w:rsidP="27493DFB" w:rsidRDefault="00295B44" w14:paraId="621CF0D7" w14:textId="3F00989F">
            <w:pPr>
              <w:rPr>
                <w:rFonts w:ascii="Arial" w:hAnsi="Arial" w:cs="Arial"/>
                <w:sz w:val="20"/>
                <w:szCs w:val="20"/>
              </w:rPr>
            </w:pPr>
            <w:r w:rsidRPr="27493DFB">
              <w:rPr>
                <w:rFonts w:ascii="Arial" w:hAnsi="Arial" w:cs="Arial"/>
                <w:sz w:val="20"/>
                <w:szCs w:val="20"/>
              </w:rPr>
              <w:t>Classroom</w:t>
            </w:r>
            <w:r w:rsidRPr="27493DFB" w:rsidR="02C5D8A4">
              <w:rPr>
                <w:rFonts w:ascii="Arial" w:hAnsi="Arial" w:cs="Arial"/>
                <w:sz w:val="20"/>
                <w:szCs w:val="20"/>
              </w:rPr>
              <w:t>, project</w:t>
            </w:r>
            <w:r w:rsidR="006F0BC5">
              <w:rPr>
                <w:rFonts w:ascii="Arial" w:hAnsi="Arial" w:cs="Arial"/>
                <w:sz w:val="20"/>
                <w:szCs w:val="20"/>
              </w:rPr>
              <w:t>or</w:t>
            </w:r>
            <w:r w:rsidRPr="27493DFB" w:rsidR="02C5D8A4">
              <w:rPr>
                <w:rFonts w:ascii="Arial" w:hAnsi="Arial" w:cs="Arial"/>
                <w:sz w:val="20"/>
                <w:szCs w:val="20"/>
              </w:rPr>
              <w:t xml:space="preserve"> and screen, flipcharts</w:t>
            </w:r>
          </w:p>
        </w:tc>
      </w:tr>
      <w:tr w:rsidRPr="005A40A3" w:rsidR="005831F1" w:rsidTr="686FDEE7" w14:paraId="787C798B" w14:textId="77777777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:rsidRPr="005A40A3" w:rsidR="005831F1" w:rsidP="00CC3B9A" w:rsidRDefault="005831F1" w14:paraId="31EA37CC" w14:textId="5C4CCE6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Instruct</w:t>
            </w:r>
            <w:r w:rsidRPr="005A40A3" w:rsidR="00052C4D">
              <w:rPr>
                <w:rFonts w:ascii="Arial" w:hAnsi="Arial" w:cs="Arial"/>
                <w:b/>
                <w:sz w:val="20"/>
                <w:szCs w:val="20"/>
              </w:rPr>
              <w:t>ional tools &amp; materials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:rsidRPr="00686176" w:rsidR="00C973C6" w:rsidP="27493DFB" w:rsidRDefault="7ADCB467" w14:paraId="67F33671" w14:textId="5CDDCAD4">
            <w:pPr>
              <w:rPr>
                <w:rFonts w:ascii="Arial" w:hAnsi="Arial" w:cs="Arial"/>
                <w:sz w:val="20"/>
                <w:szCs w:val="20"/>
              </w:rPr>
            </w:pPr>
            <w:r w:rsidRPr="27493DFB">
              <w:rPr>
                <w:rFonts w:ascii="Arial" w:hAnsi="Arial" w:cs="Arial"/>
                <w:sz w:val="20"/>
                <w:szCs w:val="20"/>
              </w:rPr>
              <w:t xml:space="preserve">As required by </w:t>
            </w:r>
            <w:r w:rsidRPr="27493DFB" w:rsidR="529653D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1D499D">
              <w:rPr>
                <w:rFonts w:ascii="Arial" w:hAnsi="Arial" w:cs="Arial"/>
                <w:sz w:val="20"/>
                <w:szCs w:val="20"/>
              </w:rPr>
              <w:t>participants</w:t>
            </w:r>
          </w:p>
        </w:tc>
      </w:tr>
      <w:tr w:rsidRPr="005A40A3" w:rsidR="005831F1" w:rsidTr="686FDEE7" w14:paraId="608A6EDE" w14:textId="77777777">
        <w:trPr>
          <w:trHeight w:val="395"/>
        </w:trPr>
        <w:tc>
          <w:tcPr>
            <w:tcW w:w="1885" w:type="pct"/>
            <w:shd w:val="clear" w:color="auto" w:fill="FFF2CC" w:themeFill="accent4" w:themeFillTint="33"/>
          </w:tcPr>
          <w:p w:rsidRPr="005A40A3" w:rsidR="005831F1" w:rsidP="00CC3B9A" w:rsidRDefault="001D499D" w14:paraId="1776346B" w14:textId="10A8F5E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Participant</w:t>
            </w:r>
            <w:r w:rsidRPr="005A40A3" w:rsidR="005831F1">
              <w:rPr>
                <w:rFonts w:ascii="Arial" w:hAnsi="Arial" w:cs="Arial"/>
                <w:b/>
                <w:sz w:val="20"/>
                <w:szCs w:val="20"/>
              </w:rPr>
              <w:t xml:space="preserve"> Resources: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:rsidRPr="00686176" w:rsidR="005831F1" w:rsidP="27493DFB" w:rsidRDefault="4D66928F" w14:paraId="65D61257" w14:textId="796A143A">
            <w:pPr>
              <w:rPr>
                <w:rFonts w:ascii="Arial" w:hAnsi="Arial" w:cs="Arial"/>
                <w:sz w:val="20"/>
                <w:szCs w:val="20"/>
              </w:rPr>
            </w:pPr>
            <w:r w:rsidRPr="27493DFB">
              <w:rPr>
                <w:rFonts w:ascii="Arial" w:hAnsi="Arial" w:cs="Arial"/>
                <w:sz w:val="20"/>
                <w:szCs w:val="20"/>
              </w:rPr>
              <w:t xml:space="preserve">As required by </w:t>
            </w:r>
            <w:r w:rsidRPr="27493DFB" w:rsidR="7D9230D6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1D499D">
              <w:rPr>
                <w:rFonts w:ascii="Arial" w:hAnsi="Arial" w:cs="Arial"/>
                <w:sz w:val="20"/>
                <w:szCs w:val="20"/>
              </w:rPr>
              <w:t>participants</w:t>
            </w:r>
          </w:p>
        </w:tc>
      </w:tr>
      <w:tr w:rsidRPr="005A40A3" w:rsidR="00052C4D" w:rsidTr="686FDEE7" w14:paraId="5E94904B" w14:textId="77777777">
        <w:trPr>
          <w:trHeight w:val="350"/>
        </w:trPr>
        <w:tc>
          <w:tcPr>
            <w:tcW w:w="1885" w:type="pct"/>
            <w:shd w:val="clear" w:color="auto" w:fill="FFF2CC" w:themeFill="accent4" w:themeFillTint="33"/>
            <w:vAlign w:val="center"/>
          </w:tcPr>
          <w:p w:rsidRPr="005A40A3" w:rsidR="005831F1" w:rsidP="00CC3B9A" w:rsidRDefault="00C263B0" w14:paraId="332953DC" w14:textId="224A1E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sz w:val="20"/>
                <w:szCs w:val="20"/>
              </w:rPr>
              <w:t>Training Safety Points:</w:t>
            </w:r>
          </w:p>
        </w:tc>
        <w:tc>
          <w:tcPr>
            <w:tcW w:w="3115" w:type="pct"/>
            <w:shd w:val="clear" w:color="auto" w:fill="FFF2CC" w:themeFill="accent4" w:themeFillTint="33"/>
            <w:vAlign w:val="center"/>
          </w:tcPr>
          <w:p w:rsidRPr="005A40A3" w:rsidR="00C263B0" w:rsidP="00C263B0" w:rsidRDefault="00C263B0" w14:paraId="18E6D040" w14:textId="3894AF79">
            <w:pPr>
              <w:spacing w:line="249" w:lineRule="auto"/>
              <w:ind w:left="-5" w:hanging="10"/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 xml:space="preserve">Trainer is to make </w:t>
            </w:r>
            <w:r w:rsidR="001D499D">
              <w:rPr>
                <w:rFonts w:ascii="Arial" w:hAnsi="Arial" w:cs="Arial"/>
                <w:sz w:val="20"/>
                <w:szCs w:val="20"/>
              </w:rPr>
              <w:t>participants</w:t>
            </w:r>
            <w:r w:rsidRPr="005A40A3">
              <w:rPr>
                <w:rFonts w:ascii="Arial" w:hAnsi="Arial" w:cs="Arial"/>
                <w:sz w:val="20"/>
                <w:szCs w:val="20"/>
              </w:rPr>
              <w:t xml:space="preserve"> aware of course risk assessment in relation to the specific training environment. </w:t>
            </w:r>
          </w:p>
          <w:p w:rsidRPr="005A40A3" w:rsidR="005831F1" w:rsidP="00052C4D" w:rsidRDefault="00C263B0" w14:paraId="5382DE3C" w14:textId="73DB333B">
            <w:pPr>
              <w:spacing w:line="249" w:lineRule="auto"/>
              <w:ind w:left="-5" w:hanging="10"/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 xml:space="preserve">An example of Health and Safety checklist for classrooms is available here for reference here: </w:t>
            </w:r>
            <w:hyperlink w:history="1" r:id="rId11">
              <w:r w:rsidRPr="005A40A3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http://www.hse.gov.uk/risk/classroom-checklist.pdf</w:t>
              </w:r>
            </w:hyperlink>
            <w:r w:rsidRPr="005A40A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Pr="005A40A3" w:rsidR="005831F1" w:rsidTr="686FDEE7" w14:paraId="17CE0A46" w14:textId="77777777">
        <w:trPr>
          <w:trHeight w:val="483"/>
        </w:trPr>
        <w:tc>
          <w:tcPr>
            <w:tcW w:w="1885" w:type="pct"/>
            <w:shd w:val="clear" w:color="auto" w:fill="FFF2CC" w:themeFill="accent4" w:themeFillTint="33"/>
          </w:tcPr>
          <w:p w:rsidRPr="005A40A3" w:rsidR="005831F1" w:rsidP="00CC3B9A" w:rsidRDefault="00C263B0" w14:paraId="047067B0" w14:textId="2C8854F2">
            <w:pPr>
              <w:tabs>
                <w:tab w:val="left" w:pos="3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40A3">
              <w:rPr>
                <w:rFonts w:ascii="Arial" w:hAnsi="Arial" w:cs="Arial"/>
                <w:b/>
                <w:bCs/>
                <w:sz w:val="20"/>
                <w:szCs w:val="20"/>
              </w:rPr>
              <w:t>Key Reference Documents:</w:t>
            </w:r>
          </w:p>
        </w:tc>
        <w:tc>
          <w:tcPr>
            <w:tcW w:w="3115" w:type="pct"/>
            <w:shd w:val="clear" w:color="auto" w:fill="FFF2CC" w:themeFill="accent4" w:themeFillTint="33"/>
          </w:tcPr>
          <w:p w:rsidRPr="005A40A3" w:rsidR="002A57C0" w:rsidP="002A57C0" w:rsidRDefault="002A57C0" w14:paraId="6716CCC7" w14:textId="77777777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UN Manual on Ammunition Management</w:t>
            </w:r>
          </w:p>
          <w:p w:rsidRPr="005A40A3" w:rsidR="002A57C0" w:rsidP="002A57C0" w:rsidRDefault="002A57C0" w14:paraId="6A283A8B" w14:textId="77777777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UN Weapons and Ammunition Management Policy (WAM)</w:t>
            </w:r>
          </w:p>
          <w:p w:rsidRPr="005A40A3" w:rsidR="002A57C0" w:rsidP="002A57C0" w:rsidRDefault="002A57C0" w14:paraId="674687A1" w14:textId="3341D8E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5A40A3">
              <w:rPr>
                <w:rFonts w:ascii="Arial" w:hAnsi="Arial" w:cs="Arial"/>
                <w:sz w:val="20"/>
                <w:szCs w:val="20"/>
              </w:rPr>
              <w:t>International Ammunition Technical Guidelines (IATG)</w:t>
            </w:r>
          </w:p>
        </w:tc>
      </w:tr>
    </w:tbl>
    <w:p w:rsidR="004A6E87" w:rsidP="005831F1" w:rsidRDefault="004A6E87" w14:paraId="20C21C75" w14:textId="63D9E612">
      <w:pPr>
        <w:spacing w:after="1" w:line="256" w:lineRule="auto"/>
        <w:ind w:left="-5" w:hanging="10"/>
        <w:rPr>
          <w:rFonts w:ascii="Arial" w:hAnsi="Arial" w:cs="Arial"/>
        </w:rPr>
      </w:pPr>
    </w:p>
    <w:p w:rsidR="004A6E87" w:rsidRDefault="004A6E87" w14:paraId="395C1C54" w14:textId="7777777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Pr="002C67FA" w:rsidR="00F0330E" w:rsidP="00F0330E" w:rsidRDefault="00F0330E" w14:paraId="7D07AAA7" w14:textId="77777777">
      <w:pPr>
        <w:spacing w:after="1" w:line="256" w:lineRule="auto"/>
        <w:ind w:left="-5" w:hanging="10"/>
        <w:rPr>
          <w:rFonts w:ascii="Arial" w:hAnsi="Arial" w:cs="Arial"/>
          <w:b/>
          <w:u w:val="single" w:color="000000"/>
        </w:rPr>
      </w:pPr>
      <w:r w:rsidRPr="00052C4D">
        <w:rPr>
          <w:rFonts w:ascii="Arial" w:hAnsi="Arial" w:cs="Arial"/>
          <w:b/>
          <w:sz w:val="24"/>
          <w:szCs w:val="24"/>
          <w:u w:val="single" w:color="000000"/>
        </w:rPr>
        <w:lastRenderedPageBreak/>
        <w:t>S</w:t>
      </w:r>
      <w:r w:rsidRPr="002C67FA">
        <w:rPr>
          <w:rFonts w:ascii="Arial" w:hAnsi="Arial" w:cs="Arial"/>
          <w:b/>
          <w:u w:val="single" w:color="000000"/>
        </w:rPr>
        <w:t>ECTION 2: LESSON PLAN</w:t>
      </w:r>
    </w:p>
    <w:p w:rsidRPr="002C67FA" w:rsidR="00F0330E" w:rsidP="00F0330E" w:rsidRDefault="00F0330E" w14:paraId="2A2AB7DD" w14:textId="77777777">
      <w:pPr>
        <w:spacing w:after="1" w:line="256" w:lineRule="auto"/>
        <w:ind w:left="-5" w:hanging="10"/>
        <w:rPr>
          <w:rFonts w:ascii="Arial" w:hAnsi="Arial" w:cs="Arial"/>
          <w:b/>
          <w:u w:val="single" w:color="000000"/>
        </w:rPr>
      </w:pPr>
    </w:p>
    <w:p w:rsidRPr="002C67FA" w:rsidR="00F0330E" w:rsidP="00F0330E" w:rsidRDefault="00F0330E" w14:paraId="43DC620A" w14:textId="77777777">
      <w:pPr>
        <w:spacing w:after="0" w:line="240" w:lineRule="auto"/>
        <w:textAlignment w:val="baseline"/>
        <w:rPr>
          <w:rFonts w:ascii="Arial" w:hAnsi="Arial" w:eastAsia="Times New Roman" w:cs="Arial"/>
          <w:lang w:eastAsia="en-GB"/>
        </w:rPr>
      </w:pPr>
      <w:r w:rsidRPr="002C67FA">
        <w:rPr>
          <w:rFonts w:ascii="Arial" w:hAnsi="Arial" w:eastAsia="Times New Roman" w:cs="Arial"/>
          <w:b/>
          <w:bCs/>
          <w:lang w:eastAsia="en-GB"/>
        </w:rPr>
        <w:t>Executive summary:</w:t>
      </w:r>
      <w:r w:rsidRPr="002C67FA">
        <w:rPr>
          <w:rFonts w:ascii="Arial" w:hAnsi="Arial" w:eastAsia="Times New Roman" w:cs="Arial"/>
          <w:lang w:eastAsia="en-GB"/>
        </w:rPr>
        <w:t> </w:t>
      </w:r>
    </w:p>
    <w:p w:rsidRPr="002C67FA" w:rsidR="00F0330E" w:rsidP="00F0330E" w:rsidRDefault="00F0330E" w14:paraId="78AA01C8" w14:textId="77777777">
      <w:pPr>
        <w:spacing w:after="1" w:line="256" w:lineRule="auto"/>
        <w:ind w:left="-5" w:hanging="10"/>
        <w:rPr>
          <w:rFonts w:ascii="Calibri" w:hAnsi="Calibri" w:cs="Calibri"/>
          <w:b/>
          <w:u w:val="single" w:color="000000"/>
        </w:rPr>
      </w:pPr>
    </w:p>
    <w:p w:rsidRPr="002C67FA" w:rsidR="005D1717" w:rsidP="00AE6EEB" w:rsidRDefault="00471E00" w14:paraId="057A0789" w14:textId="52962EA9">
      <w:pPr>
        <w:spacing w:after="0" w:line="240" w:lineRule="auto"/>
        <w:textAlignment w:val="baseline"/>
        <w:rPr>
          <w:rFonts w:ascii="Arial" w:hAnsi="Arial" w:cs="Arial"/>
        </w:rPr>
      </w:pPr>
      <w:r w:rsidRPr="002C67FA">
        <w:rPr>
          <w:rFonts w:ascii="Arial" w:hAnsi="Arial" w:cs="Arial"/>
        </w:rPr>
        <w:t xml:space="preserve">During this lesson </w:t>
      </w:r>
      <w:r w:rsidR="001D499D">
        <w:rPr>
          <w:rFonts w:ascii="Arial" w:hAnsi="Arial" w:cs="Arial"/>
        </w:rPr>
        <w:t>participants</w:t>
      </w:r>
      <w:r w:rsidRPr="002C67FA">
        <w:rPr>
          <w:rFonts w:ascii="Arial" w:hAnsi="Arial" w:cs="Arial"/>
        </w:rPr>
        <w:t xml:space="preserve"> will </w:t>
      </w:r>
      <w:r w:rsidRPr="002C67FA" w:rsidR="00834FF1">
        <w:rPr>
          <w:rFonts w:ascii="Arial" w:hAnsi="Arial" w:cs="Arial"/>
        </w:rPr>
        <w:t xml:space="preserve">give </w:t>
      </w:r>
      <w:r w:rsidRPr="002C67FA" w:rsidR="00C24501">
        <w:rPr>
          <w:rFonts w:ascii="Arial" w:hAnsi="Arial" w:cs="Arial"/>
        </w:rPr>
        <w:t xml:space="preserve">individual </w:t>
      </w:r>
      <w:r w:rsidRPr="002C67FA" w:rsidR="00834FF1">
        <w:rPr>
          <w:rFonts w:ascii="Arial" w:hAnsi="Arial" w:cs="Arial"/>
        </w:rPr>
        <w:t xml:space="preserve">presentations </w:t>
      </w:r>
      <w:r w:rsidRPr="002C67FA" w:rsidR="00C24501">
        <w:rPr>
          <w:rFonts w:ascii="Arial" w:hAnsi="Arial" w:cs="Arial"/>
        </w:rPr>
        <w:t xml:space="preserve">on </w:t>
      </w:r>
      <w:r w:rsidRPr="002C67FA" w:rsidR="002C67FA">
        <w:rPr>
          <w:rFonts w:ascii="Arial" w:hAnsi="Arial" w:cs="Arial"/>
        </w:rPr>
        <w:t>a</w:t>
      </w:r>
      <w:r w:rsidRPr="002C67FA" w:rsidR="00C24501">
        <w:rPr>
          <w:rFonts w:ascii="Arial" w:hAnsi="Arial" w:cs="Arial"/>
        </w:rPr>
        <w:t xml:space="preserve"> topic </w:t>
      </w:r>
      <w:r w:rsidRPr="002C67FA" w:rsidR="005D1717">
        <w:rPr>
          <w:rFonts w:ascii="Arial" w:hAnsi="Arial" w:cs="Arial"/>
        </w:rPr>
        <w:t xml:space="preserve">selected by them from a list of options in the pre course </w:t>
      </w:r>
      <w:r w:rsidRPr="002C67FA" w:rsidR="002C67FA">
        <w:rPr>
          <w:rFonts w:ascii="Arial" w:hAnsi="Arial" w:cs="Arial"/>
        </w:rPr>
        <w:t>workbook</w:t>
      </w:r>
      <w:r w:rsidRPr="002C67FA" w:rsidR="005D1717">
        <w:rPr>
          <w:rFonts w:ascii="Arial" w:hAnsi="Arial" w:cs="Arial"/>
        </w:rPr>
        <w:t xml:space="preserve"> and pre</w:t>
      </w:r>
      <w:r w:rsidRPr="002C67FA" w:rsidR="002C67FA">
        <w:rPr>
          <w:rFonts w:ascii="Arial" w:hAnsi="Arial" w:cs="Arial"/>
        </w:rPr>
        <w:t>pared by them</w:t>
      </w:r>
      <w:r w:rsidRPr="002C67FA" w:rsidR="00C24501">
        <w:rPr>
          <w:rFonts w:ascii="Arial" w:hAnsi="Arial" w:cs="Arial"/>
        </w:rPr>
        <w:t xml:space="preserve"> </w:t>
      </w:r>
      <w:r w:rsidRPr="002C67FA" w:rsidR="000155EC">
        <w:rPr>
          <w:rFonts w:ascii="Arial" w:hAnsi="Arial" w:cs="Arial"/>
        </w:rPr>
        <w:t>prior to joining the face-to-face</w:t>
      </w:r>
      <w:r w:rsidRPr="002C67FA" w:rsidR="00C24501">
        <w:rPr>
          <w:rFonts w:ascii="Arial" w:hAnsi="Arial" w:cs="Arial"/>
        </w:rPr>
        <w:t xml:space="preserve"> course. </w:t>
      </w:r>
    </w:p>
    <w:p w:rsidRPr="002C67FA" w:rsidR="005D1717" w:rsidP="00AE6EEB" w:rsidRDefault="005D1717" w14:paraId="037D5E33" w14:textId="77777777">
      <w:pPr>
        <w:spacing w:after="0" w:line="240" w:lineRule="auto"/>
        <w:textAlignment w:val="baseline"/>
        <w:rPr>
          <w:rFonts w:ascii="Arial" w:hAnsi="Arial" w:cs="Arial"/>
        </w:rPr>
      </w:pPr>
    </w:p>
    <w:p w:rsidRPr="002C67FA" w:rsidR="00D404B1" w:rsidP="00AE6EEB" w:rsidRDefault="002C67FA" w14:paraId="722B3C0B" w14:textId="1745EA5B">
      <w:pPr>
        <w:spacing w:after="0" w:line="240" w:lineRule="auto"/>
        <w:textAlignment w:val="baseline"/>
        <w:rPr>
          <w:rFonts w:ascii="Arial" w:hAnsi="Arial" w:eastAsia="Times New Roman" w:cs="Arial"/>
          <w:lang w:eastAsia="en-GB"/>
        </w:rPr>
      </w:pPr>
      <w:r w:rsidRPr="002C67FA">
        <w:rPr>
          <w:rFonts w:ascii="Arial" w:hAnsi="Arial" w:cs="Arial"/>
        </w:rPr>
        <w:t>The t</w:t>
      </w:r>
      <w:r w:rsidRPr="002C67FA" w:rsidR="007F0D70">
        <w:rPr>
          <w:rFonts w:ascii="Arial" w:hAnsi="Arial" w:cs="Arial"/>
        </w:rPr>
        <w:t xml:space="preserve">opics </w:t>
      </w:r>
      <w:r w:rsidRPr="002C67FA" w:rsidR="000155EC">
        <w:rPr>
          <w:rFonts w:ascii="Arial" w:hAnsi="Arial" w:cs="Arial"/>
        </w:rPr>
        <w:t>will be</w:t>
      </w:r>
      <w:r w:rsidRPr="002C67FA" w:rsidR="001C1F2E">
        <w:rPr>
          <w:rFonts w:ascii="Arial" w:hAnsi="Arial" w:cs="Arial"/>
        </w:rPr>
        <w:t xml:space="preserve"> varied, but </w:t>
      </w:r>
      <w:r w:rsidRPr="002C67FA" w:rsidR="000155EC">
        <w:rPr>
          <w:rFonts w:ascii="Arial" w:hAnsi="Arial" w:cs="Arial"/>
        </w:rPr>
        <w:t>with an overall</w:t>
      </w:r>
      <w:r w:rsidRPr="002C67FA" w:rsidR="001C1F2E">
        <w:rPr>
          <w:rFonts w:ascii="Arial" w:hAnsi="Arial" w:cs="Arial"/>
        </w:rPr>
        <w:t xml:space="preserve"> focus on identifying good practices </w:t>
      </w:r>
      <w:r w:rsidRPr="002C67FA" w:rsidR="00710856">
        <w:rPr>
          <w:rFonts w:ascii="Arial" w:hAnsi="Arial" w:cs="Arial"/>
        </w:rPr>
        <w:t xml:space="preserve">for ammunition management </w:t>
      </w:r>
      <w:r w:rsidRPr="002C67FA" w:rsidR="00D40FE4">
        <w:rPr>
          <w:rFonts w:ascii="Arial" w:hAnsi="Arial" w:cs="Arial"/>
        </w:rPr>
        <w:t>on peacekeeping operations</w:t>
      </w:r>
      <w:r w:rsidRPr="002C67FA" w:rsidR="000155EC">
        <w:rPr>
          <w:rFonts w:ascii="Arial" w:hAnsi="Arial" w:cs="Arial"/>
        </w:rPr>
        <w:t xml:space="preserve"> and</w:t>
      </w:r>
      <w:r w:rsidRPr="002C67FA" w:rsidR="00032673">
        <w:rPr>
          <w:rFonts w:ascii="Arial" w:hAnsi="Arial" w:cs="Arial"/>
        </w:rPr>
        <w:t xml:space="preserve"> the </w:t>
      </w:r>
      <w:r w:rsidRPr="002C67FA" w:rsidR="00512875">
        <w:rPr>
          <w:rFonts w:ascii="Arial" w:hAnsi="Arial" w:cs="Arial"/>
        </w:rPr>
        <w:t xml:space="preserve">application of the </w:t>
      </w:r>
      <w:r w:rsidRPr="002C67FA" w:rsidR="00032673">
        <w:rPr>
          <w:rFonts w:ascii="Arial" w:hAnsi="Arial" w:cs="Arial"/>
        </w:rPr>
        <w:t xml:space="preserve">3 key reference documents </w:t>
      </w:r>
      <w:r w:rsidRPr="002C67FA" w:rsidR="00D40FE4">
        <w:rPr>
          <w:rFonts w:ascii="Arial" w:hAnsi="Arial" w:cs="Arial"/>
        </w:rPr>
        <w:t>(</w:t>
      </w:r>
      <w:r w:rsidRPr="002C67FA" w:rsidR="00D404B1">
        <w:rPr>
          <w:rFonts w:ascii="Arial" w:hAnsi="Arial" w:cs="Arial"/>
        </w:rPr>
        <w:t>the UN Manual on Ammunition</w:t>
      </w:r>
      <w:r w:rsidRPr="002C67FA" w:rsidR="00512875">
        <w:rPr>
          <w:rFonts w:ascii="Arial" w:hAnsi="Arial" w:cs="Arial"/>
        </w:rPr>
        <w:t xml:space="preserve"> </w:t>
      </w:r>
      <w:r w:rsidRPr="002C67FA" w:rsidR="00D404B1">
        <w:rPr>
          <w:rFonts w:ascii="Arial" w:hAnsi="Arial" w:cs="Arial"/>
        </w:rPr>
        <w:t>Management</w:t>
      </w:r>
      <w:r w:rsidRPr="002C67FA" w:rsidR="00AE6EEB">
        <w:rPr>
          <w:rFonts w:ascii="Arial" w:hAnsi="Arial" w:eastAsia="Times New Roman" w:cs="Arial"/>
          <w:lang w:eastAsia="en-GB"/>
        </w:rPr>
        <w:t xml:space="preserve">, </w:t>
      </w:r>
      <w:r w:rsidRPr="002C67FA" w:rsidR="00D404B1">
        <w:rPr>
          <w:rFonts w:ascii="Arial" w:hAnsi="Arial" w:cs="Arial"/>
        </w:rPr>
        <w:t xml:space="preserve">UN Weapons and Ammunition Management </w:t>
      </w:r>
      <w:r w:rsidR="00F86416">
        <w:rPr>
          <w:rFonts w:ascii="Arial" w:hAnsi="Arial" w:cs="Arial"/>
        </w:rPr>
        <w:t>P</w:t>
      </w:r>
      <w:r w:rsidRPr="002C67FA" w:rsidR="00D404B1">
        <w:rPr>
          <w:rFonts w:ascii="Arial" w:hAnsi="Arial" w:cs="Arial"/>
        </w:rPr>
        <w:t>olicy</w:t>
      </w:r>
      <w:r w:rsidRPr="002C67FA" w:rsidR="00AE6EEB">
        <w:rPr>
          <w:rFonts w:ascii="Arial" w:hAnsi="Arial" w:eastAsia="Times New Roman" w:cs="Arial"/>
          <w:lang w:eastAsia="en-GB"/>
        </w:rPr>
        <w:t xml:space="preserve"> and applicable </w:t>
      </w:r>
      <w:r w:rsidRPr="002C67FA" w:rsidR="00D404B1">
        <w:rPr>
          <w:rFonts w:ascii="Arial" w:hAnsi="Arial" w:cs="Arial"/>
        </w:rPr>
        <w:t>IATGs</w:t>
      </w:r>
      <w:r w:rsidRPr="002C67FA" w:rsidR="00D40FE4">
        <w:rPr>
          <w:rFonts w:ascii="Arial" w:hAnsi="Arial" w:cs="Arial"/>
        </w:rPr>
        <w:t>)</w:t>
      </w:r>
      <w:r w:rsidRPr="002C67FA" w:rsidR="00AE6EEB">
        <w:rPr>
          <w:rFonts w:ascii="Arial" w:hAnsi="Arial" w:eastAsia="Times New Roman" w:cs="Arial"/>
          <w:lang w:eastAsia="en-GB"/>
        </w:rPr>
        <w:t xml:space="preserve">.  </w:t>
      </w:r>
      <w:r w:rsidRPr="002C67FA" w:rsidR="00966551">
        <w:rPr>
          <w:rFonts w:ascii="Arial" w:hAnsi="Arial" w:eastAsia="Times New Roman" w:cs="Arial"/>
          <w:lang w:eastAsia="en-GB"/>
        </w:rPr>
        <w:t xml:space="preserve">This </w:t>
      </w:r>
      <w:r w:rsidRPr="002C67FA" w:rsidR="00512875">
        <w:rPr>
          <w:rFonts w:ascii="Arial" w:hAnsi="Arial" w:eastAsia="Times New Roman" w:cs="Arial"/>
          <w:lang w:eastAsia="en-GB"/>
        </w:rPr>
        <w:t xml:space="preserve">lesson </w:t>
      </w:r>
      <w:r w:rsidRPr="002C67FA" w:rsidR="00966551">
        <w:rPr>
          <w:rFonts w:ascii="Arial" w:hAnsi="Arial" w:eastAsia="Times New Roman" w:cs="Arial"/>
          <w:lang w:eastAsia="en-GB"/>
        </w:rPr>
        <w:t xml:space="preserve">will allow </w:t>
      </w:r>
      <w:r w:rsidR="001D499D">
        <w:rPr>
          <w:rFonts w:ascii="Arial" w:hAnsi="Arial" w:eastAsia="Times New Roman" w:cs="Arial"/>
          <w:lang w:eastAsia="en-GB"/>
        </w:rPr>
        <w:t>participants</w:t>
      </w:r>
      <w:r w:rsidRPr="002C67FA" w:rsidR="00966551">
        <w:rPr>
          <w:rFonts w:ascii="Arial" w:hAnsi="Arial" w:eastAsia="Times New Roman" w:cs="Arial"/>
          <w:lang w:eastAsia="en-GB"/>
        </w:rPr>
        <w:t xml:space="preserve"> to showcase their </w:t>
      </w:r>
      <w:r w:rsidRPr="002C67FA" w:rsidR="00131636">
        <w:rPr>
          <w:rFonts w:ascii="Arial" w:hAnsi="Arial" w:eastAsia="Times New Roman" w:cs="Arial"/>
          <w:lang w:eastAsia="en-GB"/>
        </w:rPr>
        <w:t>existing</w:t>
      </w:r>
      <w:r w:rsidRPr="002C67FA" w:rsidR="00966551">
        <w:rPr>
          <w:rFonts w:ascii="Arial" w:hAnsi="Arial" w:eastAsia="Times New Roman" w:cs="Arial"/>
          <w:lang w:eastAsia="en-GB"/>
        </w:rPr>
        <w:t xml:space="preserve"> </w:t>
      </w:r>
      <w:r w:rsidRPr="002C67FA" w:rsidR="00205F94">
        <w:rPr>
          <w:rFonts w:ascii="Arial" w:hAnsi="Arial" w:eastAsia="Times New Roman" w:cs="Arial"/>
          <w:lang w:eastAsia="en-GB"/>
        </w:rPr>
        <w:t xml:space="preserve">knowledge </w:t>
      </w:r>
      <w:r w:rsidRPr="002C67FA" w:rsidR="00187A0D">
        <w:rPr>
          <w:rFonts w:ascii="Arial" w:hAnsi="Arial" w:eastAsia="Times New Roman" w:cs="Arial"/>
          <w:lang w:eastAsia="en-GB"/>
        </w:rPr>
        <w:t xml:space="preserve">as well as their </w:t>
      </w:r>
      <w:r w:rsidRPr="002C67FA" w:rsidR="00205F94">
        <w:rPr>
          <w:rFonts w:ascii="Arial" w:hAnsi="Arial" w:eastAsia="Times New Roman" w:cs="Arial"/>
          <w:lang w:eastAsia="en-GB"/>
        </w:rPr>
        <w:t>learning from the pre-learning course and allow instructors to assess</w:t>
      </w:r>
      <w:r w:rsidRPr="002C67FA" w:rsidR="00131636">
        <w:rPr>
          <w:rFonts w:ascii="Arial" w:hAnsi="Arial" w:eastAsia="Times New Roman" w:cs="Arial"/>
          <w:lang w:eastAsia="en-GB"/>
        </w:rPr>
        <w:t xml:space="preserve"> </w:t>
      </w:r>
      <w:r w:rsidRPr="002C67FA" w:rsidR="00512875">
        <w:rPr>
          <w:rFonts w:ascii="Arial" w:hAnsi="Arial" w:eastAsia="Times New Roman" w:cs="Arial"/>
          <w:lang w:eastAsia="en-GB"/>
        </w:rPr>
        <w:t xml:space="preserve">the </w:t>
      </w:r>
      <w:r w:rsidRPr="002C67FA" w:rsidR="00131636">
        <w:rPr>
          <w:rFonts w:ascii="Arial" w:hAnsi="Arial" w:eastAsia="Times New Roman" w:cs="Arial"/>
          <w:lang w:eastAsia="en-GB"/>
        </w:rPr>
        <w:t xml:space="preserve">baseline </w:t>
      </w:r>
      <w:r w:rsidRPr="002C67FA" w:rsidR="00512875">
        <w:rPr>
          <w:rFonts w:ascii="Arial" w:hAnsi="Arial" w:eastAsia="Times New Roman" w:cs="Arial"/>
          <w:lang w:eastAsia="en-GB"/>
        </w:rPr>
        <w:t>level of exi</w:t>
      </w:r>
      <w:r w:rsidRPr="002C67FA" w:rsidR="008A1D5E">
        <w:rPr>
          <w:rFonts w:ascii="Arial" w:hAnsi="Arial" w:eastAsia="Times New Roman" w:cs="Arial"/>
          <w:lang w:eastAsia="en-GB"/>
        </w:rPr>
        <w:t xml:space="preserve">sting </w:t>
      </w:r>
      <w:r w:rsidR="001D499D">
        <w:rPr>
          <w:rFonts w:ascii="Arial" w:hAnsi="Arial" w:eastAsia="Times New Roman" w:cs="Arial"/>
          <w:lang w:eastAsia="en-GB"/>
        </w:rPr>
        <w:t>participant</w:t>
      </w:r>
      <w:r w:rsidRPr="002C67FA" w:rsidR="00131636">
        <w:rPr>
          <w:rFonts w:ascii="Arial" w:hAnsi="Arial" w:eastAsia="Times New Roman" w:cs="Arial"/>
          <w:lang w:eastAsia="en-GB"/>
        </w:rPr>
        <w:t xml:space="preserve"> knowledge</w:t>
      </w:r>
      <w:r w:rsidRPr="002C67FA" w:rsidR="008A1D5E">
        <w:rPr>
          <w:rFonts w:ascii="Arial" w:hAnsi="Arial" w:eastAsia="Times New Roman" w:cs="Arial"/>
          <w:lang w:eastAsia="en-GB"/>
        </w:rPr>
        <w:t>, skills</w:t>
      </w:r>
      <w:r w:rsidRPr="002C67FA" w:rsidR="00131636">
        <w:rPr>
          <w:rFonts w:ascii="Arial" w:hAnsi="Arial" w:eastAsia="Times New Roman" w:cs="Arial"/>
          <w:lang w:eastAsia="en-GB"/>
        </w:rPr>
        <w:t xml:space="preserve"> and experience. </w:t>
      </w:r>
    </w:p>
    <w:p w:rsidRPr="002C67FA" w:rsidR="00D404B1" w:rsidP="00F0330E" w:rsidRDefault="00D404B1" w14:paraId="36B0FFA8" w14:textId="3A4E0CD2">
      <w:pPr>
        <w:rPr>
          <w:rFonts w:ascii="Arial" w:hAnsi="Arial" w:eastAsia="Times New Roman" w:cs="Arial"/>
          <w:b/>
          <w:bCs/>
          <w:lang w:eastAsia="en-GB"/>
        </w:rPr>
      </w:pPr>
    </w:p>
    <w:p w:rsidRPr="002C67FA" w:rsidR="00F0330E" w:rsidP="00F0330E" w:rsidRDefault="00F0330E" w14:paraId="46633B90" w14:textId="3AC87158">
      <w:pPr>
        <w:rPr>
          <w:rFonts w:ascii="Arial" w:hAnsi="Arial" w:cs="Arial"/>
        </w:rPr>
      </w:pPr>
      <w:r w:rsidRPr="002C67FA">
        <w:rPr>
          <w:rFonts w:ascii="Arial" w:hAnsi="Arial" w:eastAsia="Times New Roman" w:cs="Arial"/>
          <w:b/>
          <w:bCs/>
          <w:lang w:eastAsia="en-GB"/>
        </w:rPr>
        <w:t>Setup:</w:t>
      </w:r>
    </w:p>
    <w:p w:rsidRPr="002C67FA" w:rsidR="00026D4C" w:rsidP="48A1F191" w:rsidRDefault="001D499D" w14:paraId="4CAD6A29" w14:textId="6216B86A">
      <w:pPr>
        <w:spacing w:after="1" w:line="256" w:lineRule="auto"/>
        <w:ind w:left="-5" w:hanging="10"/>
        <w:rPr>
          <w:rFonts w:ascii="Arial" w:hAnsi="Arial" w:cs="Arial"/>
          <w:b/>
          <w:bCs/>
          <w:i/>
          <w:iCs/>
          <w:color w:val="808080" w:themeColor="background1" w:themeShade="80"/>
        </w:rPr>
      </w:pPr>
      <w:r>
        <w:rPr>
          <w:rFonts w:ascii="Arial" w:hAnsi="Arial" w:cs="Arial"/>
        </w:rPr>
        <w:t>Participants</w:t>
      </w:r>
      <w:r w:rsidRPr="002C67FA" w:rsidR="00C81FD5">
        <w:rPr>
          <w:rFonts w:ascii="Arial" w:hAnsi="Arial" w:cs="Arial"/>
        </w:rPr>
        <w:t xml:space="preserve"> </w:t>
      </w:r>
      <w:r w:rsidRPr="002C67FA" w:rsidR="00D5618B">
        <w:rPr>
          <w:rFonts w:ascii="Arial" w:hAnsi="Arial" w:cs="Arial"/>
        </w:rPr>
        <w:t xml:space="preserve">will </w:t>
      </w:r>
      <w:r w:rsidR="00F86416">
        <w:rPr>
          <w:rFonts w:ascii="Arial" w:hAnsi="Arial" w:cs="Arial"/>
        </w:rPr>
        <w:t xml:space="preserve">present to the course participants and facilitators. </w:t>
      </w:r>
      <w:r w:rsidRPr="00F86416" w:rsidR="00F86416">
        <w:rPr>
          <w:rFonts w:ascii="Arial" w:hAnsi="Arial" w:cs="Arial"/>
        </w:rPr>
        <w:t>Timings to be adjusted depending on number of participants.</w:t>
      </w:r>
    </w:p>
    <w:p w:rsidRPr="002C67FA" w:rsidR="00F0330E" w:rsidP="00F0330E" w:rsidRDefault="00F0330E" w14:paraId="1E55735C" w14:textId="77777777">
      <w:pPr>
        <w:rPr>
          <w:rFonts w:ascii="Arial" w:hAnsi="Arial" w:cs="Arial"/>
        </w:rPr>
      </w:pPr>
    </w:p>
    <w:p w:rsidRPr="002C67FA" w:rsidR="00F0330E" w:rsidP="00F0330E" w:rsidRDefault="00F0330E" w14:paraId="4F3753EF" w14:textId="77777777">
      <w:pPr>
        <w:rPr>
          <w:rFonts w:ascii="Arial" w:hAnsi="Arial" w:eastAsia="Times New Roman" w:cs="Arial"/>
          <w:b/>
          <w:bCs/>
          <w:lang w:eastAsia="en-GB"/>
        </w:rPr>
      </w:pPr>
      <w:r w:rsidRPr="002C67FA">
        <w:rPr>
          <w:rFonts w:ascii="Arial" w:hAnsi="Arial" w:eastAsia="Times New Roman" w:cs="Arial"/>
          <w:b/>
          <w:bCs/>
          <w:lang w:eastAsia="en-GB"/>
        </w:rPr>
        <w:t>Conduct:</w:t>
      </w:r>
    </w:p>
    <w:p w:rsidRPr="002C67FA" w:rsidR="28C63741" w:rsidP="27493DFB" w:rsidRDefault="28C63741" w14:paraId="3CC71A0F" w14:textId="1676B001">
      <w:pPr>
        <w:rPr>
          <w:rFonts w:ascii="Arial" w:hAnsi="Arial" w:eastAsia="Arial" w:cs="Arial"/>
          <w:b/>
          <w:bCs/>
          <w:color w:val="000000" w:themeColor="text1"/>
        </w:rPr>
      </w:pPr>
      <w:r w:rsidRPr="002C67FA">
        <w:rPr>
          <w:rFonts w:ascii="Arial" w:hAnsi="Arial" w:eastAsia="Arial" w:cs="Arial"/>
          <w:b/>
          <w:bCs/>
          <w:color w:val="000000" w:themeColor="text1"/>
        </w:rPr>
        <w:t xml:space="preserve">Phase 1. Introduction (Time allocation - </w:t>
      </w:r>
      <w:r w:rsidRPr="002C67FA" w:rsidR="29C4EE56">
        <w:rPr>
          <w:rFonts w:ascii="Arial" w:hAnsi="Arial" w:eastAsia="Arial" w:cs="Arial"/>
          <w:b/>
          <w:bCs/>
          <w:color w:val="000000" w:themeColor="text1"/>
        </w:rPr>
        <w:t>1</w:t>
      </w:r>
      <w:r w:rsidRPr="002C67FA" w:rsidR="00A70B42">
        <w:rPr>
          <w:rFonts w:ascii="Arial" w:hAnsi="Arial" w:eastAsia="Arial" w:cs="Arial"/>
          <w:b/>
          <w:bCs/>
          <w:color w:val="000000" w:themeColor="text1"/>
        </w:rPr>
        <w:t>0</w:t>
      </w:r>
      <w:r w:rsidRPr="002C67FA">
        <w:rPr>
          <w:rFonts w:ascii="Arial" w:hAnsi="Arial" w:eastAsia="Arial" w:cs="Arial"/>
          <w:b/>
          <w:bCs/>
          <w:color w:val="000000" w:themeColor="text1"/>
        </w:rPr>
        <w:t xml:space="preserve"> min)</w:t>
      </w:r>
    </w:p>
    <w:p w:rsidRPr="002C67FA" w:rsidR="352E4D04" w:rsidP="686FDEE7" w:rsidRDefault="352E4D04" w14:paraId="6D893FEB" w14:textId="251BF523">
      <w:pPr>
        <w:pStyle w:val="ListParagraph"/>
        <w:numPr>
          <w:ilvl w:val="0"/>
          <w:numId w:val="6"/>
        </w:numPr>
        <w:rPr>
          <w:rFonts w:eastAsiaTheme="minorEastAsia"/>
          <w:color w:val="000000" w:themeColor="text1"/>
        </w:rPr>
      </w:pPr>
      <w:r w:rsidRPr="002C67FA">
        <w:rPr>
          <w:rFonts w:ascii="Arial" w:hAnsi="Arial" w:eastAsia="Arial" w:cs="Arial"/>
          <w:color w:val="000000" w:themeColor="text1"/>
        </w:rPr>
        <w:t xml:space="preserve">Introduce </w:t>
      </w:r>
      <w:r w:rsidRPr="002C67FA" w:rsidR="0025D22B">
        <w:rPr>
          <w:rFonts w:ascii="Arial" w:hAnsi="Arial" w:eastAsia="Arial" w:cs="Arial"/>
          <w:color w:val="000000" w:themeColor="text1"/>
        </w:rPr>
        <w:t xml:space="preserve">the </w:t>
      </w:r>
      <w:r w:rsidRPr="002C67FA">
        <w:rPr>
          <w:rFonts w:ascii="Arial" w:hAnsi="Arial" w:eastAsia="Arial" w:cs="Arial"/>
          <w:color w:val="000000" w:themeColor="text1"/>
        </w:rPr>
        <w:t xml:space="preserve">presentation </w:t>
      </w:r>
      <w:r w:rsidRPr="002C67FA" w:rsidR="66BED62B">
        <w:rPr>
          <w:rFonts w:ascii="Arial" w:hAnsi="Arial" w:eastAsia="Arial" w:cs="Arial"/>
          <w:color w:val="000000" w:themeColor="text1"/>
        </w:rPr>
        <w:t>programme</w:t>
      </w:r>
      <w:r w:rsidRPr="002C67FA" w:rsidR="693E5F8F">
        <w:rPr>
          <w:rFonts w:ascii="Arial" w:hAnsi="Arial" w:eastAsia="Arial" w:cs="Arial"/>
          <w:color w:val="000000" w:themeColor="text1"/>
        </w:rPr>
        <w:t>.</w:t>
      </w:r>
      <w:r w:rsidRPr="002C67FA">
        <w:rPr>
          <w:rFonts w:ascii="Arial" w:hAnsi="Arial" w:eastAsia="Arial" w:cs="Arial"/>
          <w:color w:val="000000" w:themeColor="text1"/>
        </w:rPr>
        <w:t xml:space="preserve"> </w:t>
      </w:r>
    </w:p>
    <w:p w:rsidRPr="002C67FA" w:rsidR="352E4D04" w:rsidP="686FDEE7" w:rsidRDefault="352E4D04" w14:paraId="299013C1" w14:textId="1D6A37BC">
      <w:pPr>
        <w:pStyle w:val="ListParagraph"/>
        <w:numPr>
          <w:ilvl w:val="0"/>
          <w:numId w:val="6"/>
        </w:numPr>
        <w:rPr>
          <w:rFonts w:eastAsiaTheme="minorEastAsia"/>
          <w:color w:val="000000" w:themeColor="text1"/>
        </w:rPr>
      </w:pPr>
      <w:r w:rsidRPr="002C67FA">
        <w:rPr>
          <w:rFonts w:ascii="Arial" w:hAnsi="Arial" w:eastAsia="Arial" w:cs="Arial"/>
          <w:color w:val="000000" w:themeColor="text1"/>
        </w:rPr>
        <w:t xml:space="preserve">Highlight the </w:t>
      </w:r>
      <w:r w:rsidRPr="002C67FA" w:rsidR="1B5FC3FA">
        <w:rPr>
          <w:rFonts w:ascii="Arial" w:hAnsi="Arial" w:eastAsia="Arial" w:cs="Arial"/>
          <w:color w:val="000000" w:themeColor="text1"/>
        </w:rPr>
        <w:t>expectations</w:t>
      </w:r>
      <w:r w:rsidRPr="002C67FA" w:rsidR="13735F07">
        <w:rPr>
          <w:rFonts w:ascii="Arial" w:hAnsi="Arial" w:eastAsia="Arial" w:cs="Arial"/>
          <w:color w:val="000000" w:themeColor="text1"/>
        </w:rPr>
        <w:t xml:space="preserve"> </w:t>
      </w:r>
      <w:r w:rsidRPr="002C67FA" w:rsidR="462D21EF">
        <w:rPr>
          <w:rFonts w:ascii="Arial" w:hAnsi="Arial" w:eastAsia="Arial" w:cs="Arial"/>
          <w:color w:val="000000" w:themeColor="text1"/>
        </w:rPr>
        <w:t>of</w:t>
      </w:r>
      <w:r w:rsidRPr="002C67FA" w:rsidR="692BCBCC">
        <w:rPr>
          <w:rFonts w:ascii="Arial" w:hAnsi="Arial" w:eastAsia="Arial" w:cs="Arial"/>
          <w:color w:val="000000" w:themeColor="text1"/>
        </w:rPr>
        <w:t xml:space="preserve"> the </w:t>
      </w:r>
      <w:r w:rsidR="00F86416">
        <w:rPr>
          <w:rFonts w:ascii="Arial" w:hAnsi="Arial" w:eastAsia="Arial" w:cs="Arial"/>
          <w:color w:val="000000" w:themeColor="text1"/>
        </w:rPr>
        <w:t>facilitators</w:t>
      </w:r>
      <w:r w:rsidRPr="002C67FA" w:rsidR="7474FA8B">
        <w:rPr>
          <w:rFonts w:ascii="Arial" w:hAnsi="Arial" w:eastAsia="Arial" w:cs="Arial"/>
          <w:color w:val="000000" w:themeColor="text1"/>
        </w:rPr>
        <w:t>.</w:t>
      </w:r>
    </w:p>
    <w:p w:rsidRPr="002C67FA" w:rsidR="352E4D04" w:rsidP="686FDEE7" w:rsidRDefault="352E4D04" w14:paraId="317C11B7" w14:textId="4D30FC18">
      <w:pPr>
        <w:pStyle w:val="ListParagraph"/>
        <w:numPr>
          <w:ilvl w:val="0"/>
          <w:numId w:val="6"/>
        </w:numPr>
        <w:rPr>
          <w:rFonts w:eastAsiaTheme="minorEastAsia"/>
          <w:color w:val="000000" w:themeColor="text1"/>
        </w:rPr>
      </w:pPr>
      <w:r w:rsidRPr="002C67FA">
        <w:rPr>
          <w:rFonts w:ascii="Arial" w:hAnsi="Arial" w:eastAsia="Arial" w:cs="Arial"/>
          <w:color w:val="000000" w:themeColor="text1"/>
        </w:rPr>
        <w:t xml:space="preserve">Explain timings – </w:t>
      </w:r>
      <w:r w:rsidRPr="002C67FA" w:rsidR="52A36311">
        <w:rPr>
          <w:rFonts w:ascii="Arial" w:hAnsi="Arial" w:eastAsia="Arial" w:cs="Arial"/>
          <w:color w:val="000000" w:themeColor="text1"/>
        </w:rPr>
        <w:t>Total time</w:t>
      </w:r>
      <w:r w:rsidRPr="002C67FA" w:rsidR="2352DCC9">
        <w:rPr>
          <w:rFonts w:ascii="Arial" w:hAnsi="Arial" w:eastAsia="Arial" w:cs="Arial"/>
          <w:color w:val="000000" w:themeColor="text1"/>
        </w:rPr>
        <w:t xml:space="preserve"> (20min per </w:t>
      </w:r>
      <w:r w:rsidR="001D499D">
        <w:rPr>
          <w:rFonts w:ascii="Arial" w:hAnsi="Arial" w:eastAsia="Arial" w:cs="Arial"/>
          <w:color w:val="000000" w:themeColor="text1"/>
        </w:rPr>
        <w:t>participant</w:t>
      </w:r>
      <w:r w:rsidRPr="002C67FA" w:rsidR="2352DCC9">
        <w:rPr>
          <w:rFonts w:ascii="Arial" w:hAnsi="Arial" w:eastAsia="Arial" w:cs="Arial"/>
          <w:color w:val="000000" w:themeColor="text1"/>
        </w:rPr>
        <w:t xml:space="preserve">); </w:t>
      </w:r>
      <w:r w:rsidRPr="002C67FA" w:rsidR="52A36311">
        <w:rPr>
          <w:rFonts w:ascii="Arial" w:hAnsi="Arial" w:eastAsia="Arial" w:cs="Arial"/>
          <w:color w:val="000000" w:themeColor="text1"/>
        </w:rPr>
        <w:t>time for presentations (10min), time for questions (5min)</w:t>
      </w:r>
      <w:r w:rsidRPr="002C67FA" w:rsidR="1CEC4665">
        <w:rPr>
          <w:rFonts w:ascii="Arial" w:hAnsi="Arial" w:eastAsia="Arial" w:cs="Arial"/>
          <w:color w:val="000000" w:themeColor="text1"/>
        </w:rPr>
        <w:t xml:space="preserve">, time to change over </w:t>
      </w:r>
      <w:r w:rsidR="001D499D">
        <w:rPr>
          <w:rFonts w:ascii="Arial" w:hAnsi="Arial" w:eastAsia="Arial" w:cs="Arial"/>
          <w:color w:val="000000" w:themeColor="text1"/>
        </w:rPr>
        <w:t>participant</w:t>
      </w:r>
      <w:r w:rsidRPr="002C67FA" w:rsidR="1CEC4665">
        <w:rPr>
          <w:rFonts w:ascii="Arial" w:hAnsi="Arial" w:eastAsia="Arial" w:cs="Arial"/>
          <w:color w:val="000000" w:themeColor="text1"/>
        </w:rPr>
        <w:t xml:space="preserve"> (5min)</w:t>
      </w:r>
      <w:r w:rsidRPr="002C67FA" w:rsidR="1008186E">
        <w:rPr>
          <w:rFonts w:ascii="Arial" w:hAnsi="Arial" w:eastAsia="Arial" w:cs="Arial"/>
          <w:color w:val="000000" w:themeColor="text1"/>
        </w:rPr>
        <w:t>.</w:t>
      </w:r>
    </w:p>
    <w:p w:rsidRPr="002C67FA" w:rsidR="352E4D04" w:rsidP="27493DFB" w:rsidRDefault="352E4D04" w14:paraId="6A1CED41" w14:textId="3373DF2C">
      <w:pPr>
        <w:pStyle w:val="ListParagraph"/>
        <w:numPr>
          <w:ilvl w:val="0"/>
          <w:numId w:val="6"/>
        </w:numPr>
        <w:rPr>
          <w:color w:val="000000" w:themeColor="text1"/>
        </w:rPr>
      </w:pPr>
      <w:r w:rsidRPr="002C67FA">
        <w:rPr>
          <w:rFonts w:ascii="Arial" w:hAnsi="Arial" w:eastAsia="Arial" w:cs="Arial"/>
          <w:color w:val="000000" w:themeColor="text1"/>
        </w:rPr>
        <w:t xml:space="preserve">Give </w:t>
      </w:r>
      <w:r w:rsidR="001D499D">
        <w:rPr>
          <w:rFonts w:ascii="Arial" w:hAnsi="Arial" w:eastAsia="Arial" w:cs="Arial"/>
          <w:color w:val="000000" w:themeColor="text1"/>
        </w:rPr>
        <w:t>participants</w:t>
      </w:r>
      <w:r w:rsidRPr="002C67FA">
        <w:rPr>
          <w:rFonts w:ascii="Arial" w:hAnsi="Arial" w:eastAsia="Arial" w:cs="Arial"/>
          <w:color w:val="000000" w:themeColor="text1"/>
        </w:rPr>
        <w:t xml:space="preserve"> </w:t>
      </w:r>
      <w:r w:rsidRPr="002C67FA" w:rsidR="3E379FF2">
        <w:rPr>
          <w:rFonts w:ascii="Arial" w:hAnsi="Arial" w:eastAsia="Arial" w:cs="Arial"/>
          <w:color w:val="000000" w:themeColor="text1"/>
        </w:rPr>
        <w:t>the opportunity</w:t>
      </w:r>
      <w:r w:rsidRPr="002C67FA">
        <w:rPr>
          <w:rFonts w:ascii="Arial" w:hAnsi="Arial" w:eastAsia="Arial" w:cs="Arial"/>
          <w:color w:val="000000" w:themeColor="text1"/>
        </w:rPr>
        <w:t xml:space="preserve"> to ask questions about the </w:t>
      </w:r>
      <w:r w:rsidRPr="002C67FA" w:rsidR="00EB5E10">
        <w:rPr>
          <w:rFonts w:ascii="Arial" w:hAnsi="Arial" w:eastAsia="Arial" w:cs="Arial"/>
          <w:color w:val="000000" w:themeColor="text1"/>
        </w:rPr>
        <w:t>lesson</w:t>
      </w:r>
      <w:r w:rsidRPr="002C67FA" w:rsidR="46076FFA">
        <w:rPr>
          <w:rFonts w:ascii="Arial" w:hAnsi="Arial" w:eastAsia="Arial" w:cs="Arial"/>
          <w:color w:val="000000" w:themeColor="text1"/>
        </w:rPr>
        <w:t>.</w:t>
      </w:r>
    </w:p>
    <w:p w:rsidRPr="002C67FA" w:rsidR="28C63741" w:rsidP="27493DFB" w:rsidRDefault="28C63741" w14:paraId="6E6EBA2C" w14:textId="27092B87">
      <w:pPr>
        <w:spacing w:after="200" w:line="276" w:lineRule="auto"/>
        <w:rPr>
          <w:rFonts w:ascii="Arial" w:hAnsi="Arial" w:eastAsia="Arial" w:cs="Arial"/>
          <w:color w:val="000000" w:themeColor="text1"/>
        </w:rPr>
      </w:pPr>
      <w:r w:rsidRPr="002C67FA">
        <w:rPr>
          <w:rFonts w:ascii="Arial" w:hAnsi="Arial" w:eastAsia="Arial" w:cs="Arial"/>
          <w:b/>
          <w:bCs/>
          <w:color w:val="000000" w:themeColor="text1"/>
        </w:rPr>
        <w:t xml:space="preserve">Phase 2. Development </w:t>
      </w:r>
    </w:p>
    <w:p w:rsidRPr="002C67FA" w:rsidR="28C63741" w:rsidP="27493DFB" w:rsidRDefault="28C63741" w14:paraId="5DD540DF" w14:textId="2D5B0529">
      <w:pPr>
        <w:spacing w:after="200" w:line="276" w:lineRule="auto"/>
        <w:rPr>
          <w:rFonts w:ascii="Arial" w:hAnsi="Arial" w:eastAsia="Arial" w:cs="Arial"/>
          <w:color w:val="000000" w:themeColor="text1"/>
        </w:rPr>
      </w:pPr>
      <w:r w:rsidRPr="002C67FA">
        <w:rPr>
          <w:rFonts w:ascii="Arial" w:hAnsi="Arial" w:eastAsia="Arial" w:cs="Arial"/>
          <w:color w:val="000000" w:themeColor="text1"/>
        </w:rPr>
        <w:t xml:space="preserve">Stage 1 (Time allocation </w:t>
      </w:r>
      <w:r w:rsidRPr="002C67FA" w:rsidR="48E18B6B">
        <w:rPr>
          <w:rFonts w:ascii="Arial" w:hAnsi="Arial" w:eastAsia="Arial" w:cs="Arial"/>
          <w:color w:val="000000" w:themeColor="text1"/>
        </w:rPr>
        <w:t>- 1</w:t>
      </w:r>
      <w:r w:rsidRPr="002C67FA" w:rsidR="00A70B42">
        <w:rPr>
          <w:rFonts w:ascii="Arial" w:hAnsi="Arial" w:eastAsia="Arial" w:cs="Arial"/>
          <w:color w:val="000000" w:themeColor="text1"/>
        </w:rPr>
        <w:t>15</w:t>
      </w:r>
      <w:r w:rsidRPr="002C67FA" w:rsidR="48E18B6B">
        <w:rPr>
          <w:rFonts w:ascii="Arial" w:hAnsi="Arial" w:eastAsia="Arial" w:cs="Arial"/>
          <w:color w:val="000000" w:themeColor="text1"/>
        </w:rPr>
        <w:t xml:space="preserve"> </w:t>
      </w:r>
      <w:r w:rsidRPr="002C67FA">
        <w:rPr>
          <w:rFonts w:ascii="Arial" w:hAnsi="Arial" w:eastAsia="Arial" w:cs="Arial"/>
          <w:color w:val="000000" w:themeColor="text1"/>
        </w:rPr>
        <w:t xml:space="preserve">mins) – </w:t>
      </w:r>
      <w:r w:rsidR="001D499D">
        <w:rPr>
          <w:rFonts w:ascii="Arial" w:hAnsi="Arial" w:eastAsia="Arial" w:cs="Arial"/>
          <w:color w:val="000000" w:themeColor="text1"/>
        </w:rPr>
        <w:t>Participant</w:t>
      </w:r>
      <w:r w:rsidRPr="002C67FA" w:rsidR="00734B54">
        <w:rPr>
          <w:rFonts w:ascii="Arial" w:hAnsi="Arial" w:eastAsia="Arial" w:cs="Arial"/>
          <w:color w:val="000000" w:themeColor="text1"/>
        </w:rPr>
        <w:t xml:space="preserve"> </w:t>
      </w:r>
      <w:r w:rsidRPr="002C67FA" w:rsidR="4D3EACC1">
        <w:rPr>
          <w:rFonts w:ascii="Arial" w:hAnsi="Arial" w:eastAsia="Arial" w:cs="Arial"/>
          <w:color w:val="000000" w:themeColor="text1"/>
        </w:rPr>
        <w:t>presentations</w:t>
      </w:r>
      <w:r w:rsidRPr="002C67FA" w:rsidR="62A47368">
        <w:rPr>
          <w:rFonts w:ascii="Arial" w:hAnsi="Arial" w:eastAsia="Arial" w:cs="Arial"/>
          <w:color w:val="000000" w:themeColor="text1"/>
        </w:rPr>
        <w:t xml:space="preserve"> </w:t>
      </w:r>
      <w:r w:rsidRPr="002C67FA" w:rsidR="676104E6">
        <w:rPr>
          <w:rFonts w:ascii="Arial" w:hAnsi="Arial" w:eastAsia="Arial" w:cs="Arial"/>
          <w:color w:val="000000" w:themeColor="text1"/>
        </w:rPr>
        <w:t>to</w:t>
      </w:r>
      <w:r w:rsidRPr="002C67FA" w:rsidR="62A47368">
        <w:rPr>
          <w:rFonts w:ascii="Arial" w:hAnsi="Arial" w:eastAsia="Arial" w:cs="Arial"/>
          <w:color w:val="000000" w:themeColor="text1"/>
        </w:rPr>
        <w:t xml:space="preserve"> </w:t>
      </w:r>
      <w:r w:rsidRPr="002C67FA" w:rsidR="00585822">
        <w:rPr>
          <w:rFonts w:ascii="Arial" w:hAnsi="Arial" w:eastAsia="Arial" w:cs="Arial"/>
          <w:color w:val="000000" w:themeColor="text1"/>
        </w:rPr>
        <w:t>instructor</w:t>
      </w:r>
      <w:r w:rsidRPr="002C67FA" w:rsidR="62A47368">
        <w:rPr>
          <w:rFonts w:ascii="Arial" w:hAnsi="Arial" w:eastAsia="Arial" w:cs="Arial"/>
          <w:color w:val="000000" w:themeColor="text1"/>
        </w:rPr>
        <w:t xml:space="preserve"> and group</w:t>
      </w:r>
    </w:p>
    <w:p w:rsidRPr="002C67FA" w:rsidR="28C63741" w:rsidP="27493DFB" w:rsidRDefault="28C63741" w14:paraId="101114CD" w14:textId="248EAC1F">
      <w:pPr>
        <w:pStyle w:val="ListParagraph"/>
        <w:numPr>
          <w:ilvl w:val="0"/>
          <w:numId w:val="5"/>
        </w:numPr>
        <w:rPr>
          <w:rFonts w:eastAsiaTheme="minorEastAsia"/>
          <w:color w:val="000000" w:themeColor="text1"/>
        </w:rPr>
      </w:pPr>
      <w:r w:rsidRPr="002C67FA">
        <w:rPr>
          <w:rFonts w:ascii="Arial" w:hAnsi="Arial" w:eastAsia="Arial" w:cs="Arial"/>
          <w:color w:val="000000" w:themeColor="text1"/>
        </w:rPr>
        <w:t>The</w:t>
      </w:r>
      <w:r w:rsidRPr="002C67FA" w:rsidR="5CC20F26">
        <w:rPr>
          <w:rFonts w:ascii="Arial" w:hAnsi="Arial" w:eastAsia="Arial" w:cs="Arial"/>
          <w:color w:val="000000" w:themeColor="text1"/>
        </w:rPr>
        <w:t xml:space="preserve"> </w:t>
      </w:r>
      <w:r w:rsidR="001D499D">
        <w:rPr>
          <w:rFonts w:ascii="Arial" w:hAnsi="Arial" w:eastAsia="Arial" w:cs="Arial"/>
          <w:color w:val="000000" w:themeColor="text1"/>
        </w:rPr>
        <w:t>participants</w:t>
      </w:r>
      <w:r w:rsidRPr="002C67FA" w:rsidR="5CC20F26">
        <w:rPr>
          <w:rFonts w:ascii="Arial" w:hAnsi="Arial" w:eastAsia="Arial" w:cs="Arial"/>
          <w:color w:val="000000" w:themeColor="text1"/>
        </w:rPr>
        <w:t xml:space="preserve"> take </w:t>
      </w:r>
      <w:r w:rsidRPr="002C67FA" w:rsidR="235EAF4B">
        <w:rPr>
          <w:rFonts w:ascii="Arial" w:hAnsi="Arial" w:eastAsia="Arial" w:cs="Arial"/>
          <w:color w:val="000000" w:themeColor="text1"/>
        </w:rPr>
        <w:t>turns</w:t>
      </w:r>
      <w:r w:rsidRPr="002C67FA" w:rsidR="5CC20F26">
        <w:rPr>
          <w:rFonts w:ascii="Arial" w:hAnsi="Arial" w:eastAsia="Arial" w:cs="Arial"/>
          <w:color w:val="000000" w:themeColor="text1"/>
        </w:rPr>
        <w:t xml:space="preserve"> </w:t>
      </w:r>
      <w:r w:rsidRPr="002C67FA" w:rsidR="76E92062">
        <w:rPr>
          <w:rFonts w:ascii="Arial" w:hAnsi="Arial" w:eastAsia="Arial" w:cs="Arial"/>
          <w:color w:val="000000" w:themeColor="text1"/>
        </w:rPr>
        <w:t>presenting</w:t>
      </w:r>
      <w:r w:rsidRPr="002C67FA" w:rsidR="5CC20F26">
        <w:rPr>
          <w:rFonts w:ascii="Arial" w:hAnsi="Arial" w:eastAsia="Arial" w:cs="Arial"/>
          <w:color w:val="000000" w:themeColor="text1"/>
        </w:rPr>
        <w:t xml:space="preserve"> their project to the </w:t>
      </w:r>
      <w:r w:rsidRPr="002C67FA" w:rsidR="11B6F262">
        <w:rPr>
          <w:rFonts w:ascii="Arial" w:hAnsi="Arial" w:eastAsia="Arial" w:cs="Arial"/>
          <w:color w:val="000000" w:themeColor="text1"/>
        </w:rPr>
        <w:t>group.</w:t>
      </w:r>
    </w:p>
    <w:p w:rsidRPr="002C67FA" w:rsidR="11B6F262" w:rsidP="27493DFB" w:rsidRDefault="11B6F262" w14:paraId="4ED132F7" w14:textId="4D136F28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2C67FA">
        <w:rPr>
          <w:rFonts w:ascii="Arial" w:hAnsi="Arial" w:eastAsia="Arial" w:cs="Arial"/>
          <w:color w:val="000000" w:themeColor="text1"/>
        </w:rPr>
        <w:t>Question</w:t>
      </w:r>
      <w:r w:rsidRPr="002C67FA" w:rsidR="5CC20F26">
        <w:rPr>
          <w:rFonts w:ascii="Arial" w:hAnsi="Arial" w:eastAsia="Arial" w:cs="Arial"/>
          <w:color w:val="000000" w:themeColor="text1"/>
        </w:rPr>
        <w:t xml:space="preserve"> and </w:t>
      </w:r>
      <w:r w:rsidRPr="002C67FA" w:rsidR="1E0EF0DB">
        <w:rPr>
          <w:rFonts w:ascii="Arial" w:hAnsi="Arial" w:eastAsia="Arial" w:cs="Arial"/>
          <w:color w:val="000000" w:themeColor="text1"/>
        </w:rPr>
        <w:t>answer</w:t>
      </w:r>
      <w:r w:rsidRPr="002C67FA" w:rsidR="5CC20F26">
        <w:rPr>
          <w:rFonts w:ascii="Arial" w:hAnsi="Arial" w:eastAsia="Arial" w:cs="Arial"/>
          <w:color w:val="000000" w:themeColor="text1"/>
        </w:rPr>
        <w:t xml:space="preserve"> </w:t>
      </w:r>
      <w:r w:rsidRPr="002C67FA" w:rsidR="6C961946">
        <w:rPr>
          <w:rFonts w:ascii="Arial" w:hAnsi="Arial" w:eastAsia="Arial" w:cs="Arial"/>
          <w:color w:val="000000" w:themeColor="text1"/>
        </w:rPr>
        <w:t>sessio</w:t>
      </w:r>
      <w:r w:rsidRPr="002C67FA" w:rsidR="0E14E940">
        <w:rPr>
          <w:rFonts w:ascii="Arial" w:hAnsi="Arial" w:eastAsia="Arial" w:cs="Arial"/>
          <w:color w:val="000000" w:themeColor="text1"/>
        </w:rPr>
        <w:t>n</w:t>
      </w:r>
      <w:r w:rsidRPr="002C67FA" w:rsidR="5CC20F26">
        <w:rPr>
          <w:rFonts w:ascii="Arial" w:hAnsi="Arial" w:eastAsia="Arial" w:cs="Arial"/>
          <w:color w:val="000000" w:themeColor="text1"/>
        </w:rPr>
        <w:t xml:space="preserve"> to</w:t>
      </w:r>
      <w:r w:rsidRPr="002C67FA" w:rsidR="2F29F616">
        <w:rPr>
          <w:rFonts w:ascii="Arial" w:hAnsi="Arial" w:eastAsia="Arial" w:cs="Arial"/>
          <w:color w:val="000000" w:themeColor="text1"/>
        </w:rPr>
        <w:t xml:space="preserve"> </w:t>
      </w:r>
      <w:r w:rsidRPr="002C67FA" w:rsidR="5CC20F26">
        <w:rPr>
          <w:rFonts w:ascii="Arial" w:hAnsi="Arial" w:eastAsia="Arial" w:cs="Arial"/>
          <w:color w:val="000000" w:themeColor="text1"/>
        </w:rPr>
        <w:t xml:space="preserve">be </w:t>
      </w:r>
      <w:r w:rsidRPr="002C67FA" w:rsidR="75FDB7E3">
        <w:rPr>
          <w:rFonts w:ascii="Arial" w:hAnsi="Arial" w:eastAsia="Arial" w:cs="Arial"/>
          <w:color w:val="000000" w:themeColor="text1"/>
        </w:rPr>
        <w:t>held</w:t>
      </w:r>
      <w:r w:rsidRPr="002C67FA" w:rsidR="5CC20F26">
        <w:rPr>
          <w:rFonts w:ascii="Arial" w:hAnsi="Arial" w:eastAsia="Arial" w:cs="Arial"/>
          <w:color w:val="000000" w:themeColor="text1"/>
        </w:rPr>
        <w:t xml:space="preserve"> after each </w:t>
      </w:r>
      <w:r w:rsidR="001D499D">
        <w:rPr>
          <w:rFonts w:ascii="Arial" w:hAnsi="Arial" w:eastAsia="Arial" w:cs="Arial"/>
          <w:color w:val="000000" w:themeColor="text1"/>
        </w:rPr>
        <w:t>participant</w:t>
      </w:r>
      <w:r w:rsidRPr="002C67FA" w:rsidR="00AD3381">
        <w:rPr>
          <w:rFonts w:ascii="Arial" w:hAnsi="Arial" w:eastAsia="Arial" w:cs="Arial"/>
          <w:color w:val="000000" w:themeColor="text1"/>
        </w:rPr>
        <w:t xml:space="preserve"> has finished</w:t>
      </w:r>
      <w:r w:rsidRPr="002C67FA" w:rsidR="0DF02244">
        <w:rPr>
          <w:rFonts w:ascii="Arial" w:hAnsi="Arial" w:eastAsia="Arial" w:cs="Arial"/>
          <w:color w:val="000000" w:themeColor="text1"/>
        </w:rPr>
        <w:t>.</w:t>
      </w:r>
    </w:p>
    <w:p w:rsidRPr="002C67FA" w:rsidR="5CC20F26" w:rsidP="27493DFB" w:rsidRDefault="5CC20F26" w14:paraId="65CC8C1E" w14:textId="64E27627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002C67FA">
        <w:rPr>
          <w:rFonts w:ascii="Arial" w:hAnsi="Arial" w:eastAsia="Arial" w:cs="Arial"/>
          <w:color w:val="000000" w:themeColor="text1"/>
        </w:rPr>
        <w:t xml:space="preserve">Ensure equal </w:t>
      </w:r>
      <w:r w:rsidRPr="002C67FA" w:rsidR="2D6783F9">
        <w:rPr>
          <w:rFonts w:ascii="Arial" w:hAnsi="Arial" w:eastAsia="Arial" w:cs="Arial"/>
          <w:color w:val="000000" w:themeColor="text1"/>
        </w:rPr>
        <w:t>time is</w:t>
      </w:r>
      <w:r w:rsidRPr="002C67FA">
        <w:rPr>
          <w:rFonts w:ascii="Arial" w:hAnsi="Arial" w:eastAsia="Arial" w:cs="Arial"/>
          <w:color w:val="000000" w:themeColor="text1"/>
        </w:rPr>
        <w:t xml:space="preserve"> </w:t>
      </w:r>
      <w:r w:rsidRPr="002C67FA" w:rsidR="083284FE">
        <w:rPr>
          <w:rFonts w:ascii="Arial" w:hAnsi="Arial" w:eastAsia="Arial" w:cs="Arial"/>
          <w:color w:val="000000" w:themeColor="text1"/>
        </w:rPr>
        <w:t>given</w:t>
      </w:r>
      <w:r w:rsidRPr="002C67FA">
        <w:rPr>
          <w:rFonts w:ascii="Arial" w:hAnsi="Arial" w:eastAsia="Arial" w:cs="Arial"/>
          <w:color w:val="000000" w:themeColor="text1"/>
        </w:rPr>
        <w:t xml:space="preserve"> to all </w:t>
      </w:r>
      <w:r w:rsidR="001D499D">
        <w:rPr>
          <w:rFonts w:ascii="Arial" w:hAnsi="Arial" w:eastAsia="Arial" w:cs="Arial"/>
          <w:color w:val="000000" w:themeColor="text1"/>
        </w:rPr>
        <w:t>participants</w:t>
      </w:r>
      <w:r w:rsidRPr="002C67FA">
        <w:rPr>
          <w:rFonts w:ascii="Arial" w:hAnsi="Arial" w:eastAsia="Arial" w:cs="Arial"/>
          <w:color w:val="000000" w:themeColor="text1"/>
        </w:rPr>
        <w:t>.</w:t>
      </w:r>
    </w:p>
    <w:p w:rsidRPr="002C67FA" w:rsidR="27493DFB" w:rsidP="00A63DCD" w:rsidRDefault="53B5BFE8" w14:paraId="21264514" w14:textId="4D86DF78">
      <w:pPr>
        <w:pStyle w:val="ListParagraph"/>
        <w:numPr>
          <w:ilvl w:val="0"/>
          <w:numId w:val="5"/>
        </w:numPr>
        <w:rPr>
          <w:rFonts w:eastAsiaTheme="minorEastAsia"/>
          <w:color w:val="000000" w:themeColor="text1"/>
        </w:rPr>
      </w:pPr>
      <w:proofErr w:type="gramStart"/>
      <w:r w:rsidRPr="002C67FA">
        <w:rPr>
          <w:rFonts w:ascii="Arial" w:hAnsi="Arial" w:eastAsia="Arial" w:cs="Arial"/>
          <w:color w:val="000000" w:themeColor="text1"/>
        </w:rPr>
        <w:t>A brief summary</w:t>
      </w:r>
      <w:proofErr w:type="gramEnd"/>
      <w:r w:rsidRPr="002C67FA" w:rsidR="7DD02C1D">
        <w:rPr>
          <w:rFonts w:ascii="Arial" w:hAnsi="Arial" w:eastAsia="Arial" w:cs="Arial"/>
          <w:color w:val="000000" w:themeColor="text1"/>
        </w:rPr>
        <w:t xml:space="preserve"> session led by </w:t>
      </w:r>
      <w:r w:rsidRPr="002C67FA" w:rsidR="70FCB6D6">
        <w:rPr>
          <w:rFonts w:ascii="Arial" w:hAnsi="Arial" w:eastAsia="Arial" w:cs="Arial"/>
          <w:color w:val="000000" w:themeColor="text1"/>
        </w:rPr>
        <w:t xml:space="preserve">the </w:t>
      </w:r>
      <w:r w:rsidRPr="002C67FA" w:rsidR="009125BD">
        <w:rPr>
          <w:rFonts w:ascii="Arial" w:hAnsi="Arial" w:eastAsia="Arial" w:cs="Arial"/>
          <w:color w:val="000000" w:themeColor="text1"/>
        </w:rPr>
        <w:t>instructor of each group</w:t>
      </w:r>
      <w:r w:rsidRPr="002C67FA" w:rsidR="7DD02C1D">
        <w:rPr>
          <w:rFonts w:ascii="Arial" w:hAnsi="Arial" w:eastAsia="Arial" w:cs="Arial"/>
          <w:color w:val="000000" w:themeColor="text1"/>
        </w:rPr>
        <w:t>, once all presentations are complete.</w:t>
      </w:r>
    </w:p>
    <w:p w:rsidRPr="002C67FA" w:rsidR="28C63741" w:rsidP="27493DFB" w:rsidRDefault="28C63741" w14:paraId="2A8BEE89" w14:textId="72A7948D">
      <w:pPr>
        <w:spacing w:after="200" w:line="276" w:lineRule="auto"/>
        <w:rPr>
          <w:rFonts w:ascii="Arial" w:hAnsi="Arial" w:eastAsia="Arial" w:cs="Arial"/>
          <w:color w:val="000000" w:themeColor="text1"/>
        </w:rPr>
      </w:pPr>
      <w:r w:rsidRPr="002C67FA">
        <w:rPr>
          <w:rFonts w:ascii="Arial" w:hAnsi="Arial" w:eastAsia="Arial" w:cs="Arial"/>
          <w:b/>
          <w:bCs/>
          <w:color w:val="000000" w:themeColor="text1"/>
        </w:rPr>
        <w:t xml:space="preserve">Phase 3. </w:t>
      </w:r>
      <w:r w:rsidRPr="002C67FA">
        <w:rPr>
          <w:rFonts w:ascii="Arial" w:hAnsi="Arial" w:eastAsia="Arial" w:cs="Arial"/>
          <w:b/>
          <w:bCs/>
        </w:rPr>
        <w:t>Consolidation (</w:t>
      </w:r>
      <w:r w:rsidRPr="002C67FA">
        <w:rPr>
          <w:rFonts w:ascii="Arial" w:hAnsi="Arial" w:eastAsia="Arial" w:cs="Arial"/>
          <w:b/>
          <w:bCs/>
          <w:color w:val="000000" w:themeColor="text1"/>
        </w:rPr>
        <w:t xml:space="preserve">Time allocation - </w:t>
      </w:r>
      <w:r w:rsidRPr="002C67FA" w:rsidR="4FF4E25E">
        <w:rPr>
          <w:rFonts w:ascii="Arial" w:hAnsi="Arial" w:eastAsia="Arial" w:cs="Arial"/>
          <w:b/>
          <w:bCs/>
          <w:color w:val="000000" w:themeColor="text1"/>
        </w:rPr>
        <w:t>1</w:t>
      </w:r>
      <w:r w:rsidRPr="002C67FA" w:rsidR="00A70B42">
        <w:rPr>
          <w:rFonts w:ascii="Arial" w:hAnsi="Arial" w:eastAsia="Arial" w:cs="Arial"/>
          <w:b/>
          <w:bCs/>
          <w:color w:val="000000" w:themeColor="text1"/>
        </w:rPr>
        <w:t>0</w:t>
      </w:r>
      <w:r w:rsidRPr="002C67FA">
        <w:rPr>
          <w:rFonts w:ascii="Arial" w:hAnsi="Arial" w:eastAsia="Arial" w:cs="Arial"/>
          <w:b/>
          <w:bCs/>
          <w:color w:val="000000" w:themeColor="text1"/>
        </w:rPr>
        <w:t xml:space="preserve"> min)</w:t>
      </w:r>
    </w:p>
    <w:p w:rsidRPr="002C67FA" w:rsidR="7E4F7AA2" w:rsidP="27493DFB" w:rsidRDefault="7E4F7AA2" w14:paraId="7C4DFE84" w14:textId="6E018D1C">
      <w:pPr>
        <w:pStyle w:val="ListParagraph"/>
        <w:numPr>
          <w:ilvl w:val="0"/>
          <w:numId w:val="3"/>
        </w:numPr>
        <w:spacing w:after="1" w:line="256" w:lineRule="auto"/>
        <w:rPr>
          <w:rFonts w:eastAsiaTheme="minorEastAsia"/>
          <w:color w:val="000000" w:themeColor="text1"/>
        </w:rPr>
      </w:pPr>
      <w:r w:rsidRPr="002C67FA">
        <w:rPr>
          <w:rFonts w:ascii="Arial" w:hAnsi="Arial" w:eastAsia="Arial" w:cs="Arial"/>
          <w:color w:val="000000" w:themeColor="text1"/>
        </w:rPr>
        <w:t xml:space="preserve">Review Enabling objective and Key Learning Points (see Section 1), drawing out any common themes in the </w:t>
      </w:r>
      <w:r w:rsidR="001D499D">
        <w:rPr>
          <w:rFonts w:ascii="Arial" w:hAnsi="Arial" w:eastAsia="Arial" w:cs="Arial"/>
          <w:color w:val="000000" w:themeColor="text1"/>
        </w:rPr>
        <w:t>participant</w:t>
      </w:r>
      <w:r w:rsidRPr="002C67FA" w:rsidR="006F0BC5">
        <w:rPr>
          <w:rFonts w:ascii="Arial" w:hAnsi="Arial" w:eastAsia="Arial" w:cs="Arial"/>
          <w:color w:val="000000" w:themeColor="text1"/>
        </w:rPr>
        <w:t xml:space="preserve"> presentations</w:t>
      </w:r>
      <w:r w:rsidRPr="002C67FA">
        <w:rPr>
          <w:rFonts w:ascii="Arial" w:hAnsi="Arial" w:eastAsia="Arial" w:cs="Arial"/>
          <w:color w:val="000000" w:themeColor="text1"/>
        </w:rPr>
        <w:t xml:space="preserve"> </w:t>
      </w:r>
    </w:p>
    <w:p w:rsidRPr="002C67FA" w:rsidR="28C63741" w:rsidP="27493DFB" w:rsidRDefault="28C63741" w14:paraId="2CDA9836" w14:textId="32CDDA3F">
      <w:pPr>
        <w:pStyle w:val="ListParagraph"/>
        <w:numPr>
          <w:ilvl w:val="0"/>
          <w:numId w:val="3"/>
        </w:numPr>
        <w:spacing w:after="1" w:line="256" w:lineRule="auto"/>
        <w:rPr>
          <w:rFonts w:eastAsiaTheme="minorEastAsia"/>
          <w:color w:val="000000" w:themeColor="text1"/>
        </w:rPr>
      </w:pPr>
      <w:r w:rsidRPr="002C67FA">
        <w:rPr>
          <w:rFonts w:ascii="Arial" w:hAnsi="Arial" w:eastAsia="Arial" w:cs="Arial"/>
          <w:color w:val="000000" w:themeColor="text1"/>
        </w:rPr>
        <w:t>Look ahead to the next lesson of the course:</w:t>
      </w:r>
    </w:p>
    <w:p w:rsidRPr="002C67FA" w:rsidR="619DB81F" w:rsidP="27493DFB" w:rsidRDefault="619DB81F" w14:paraId="5742945F" w14:textId="4533237F">
      <w:pPr>
        <w:pStyle w:val="ListParagraph"/>
        <w:numPr>
          <w:ilvl w:val="1"/>
          <w:numId w:val="3"/>
        </w:numPr>
        <w:spacing w:after="1" w:line="256" w:lineRule="auto"/>
        <w:rPr>
          <w:rFonts w:eastAsiaTheme="minorEastAsia"/>
          <w:color w:val="000000" w:themeColor="text1"/>
        </w:rPr>
      </w:pPr>
      <w:r w:rsidRPr="002C67FA">
        <w:rPr>
          <w:rFonts w:ascii="Arial" w:hAnsi="Arial" w:eastAsia="Arial" w:cs="Arial"/>
          <w:color w:val="000000" w:themeColor="text1"/>
        </w:rPr>
        <w:t xml:space="preserve">Pre-Assessment Exam </w:t>
      </w:r>
      <w:r w:rsidR="00F86416">
        <w:rPr>
          <w:rFonts w:ascii="Arial" w:hAnsi="Arial" w:eastAsia="Arial" w:cs="Arial"/>
          <w:color w:val="000000" w:themeColor="text1"/>
        </w:rPr>
        <w:t>–</w:t>
      </w:r>
      <w:r w:rsidRPr="002C67FA">
        <w:rPr>
          <w:rFonts w:ascii="Arial" w:hAnsi="Arial" w:eastAsia="Arial" w:cs="Arial"/>
          <w:color w:val="000000" w:themeColor="text1"/>
        </w:rPr>
        <w:t xml:space="preserve"> M</w:t>
      </w:r>
      <w:r w:rsidR="00F86416">
        <w:rPr>
          <w:rFonts w:ascii="Arial" w:hAnsi="Arial" w:eastAsia="Arial" w:cs="Arial"/>
          <w:color w:val="000000" w:themeColor="text1"/>
        </w:rPr>
        <w:t>ult-</w:t>
      </w:r>
      <w:r w:rsidRPr="002C67FA">
        <w:rPr>
          <w:rFonts w:ascii="Arial" w:hAnsi="Arial" w:eastAsia="Arial" w:cs="Arial"/>
          <w:color w:val="000000" w:themeColor="text1"/>
        </w:rPr>
        <w:t>C</w:t>
      </w:r>
      <w:r w:rsidR="00F86416">
        <w:rPr>
          <w:rFonts w:ascii="Arial" w:hAnsi="Arial" w:eastAsia="Arial" w:cs="Arial"/>
          <w:color w:val="000000" w:themeColor="text1"/>
        </w:rPr>
        <w:t xml:space="preserve">hoice </w:t>
      </w:r>
      <w:r w:rsidRPr="002C67FA">
        <w:rPr>
          <w:rFonts w:ascii="Arial" w:hAnsi="Arial" w:eastAsia="Arial" w:cs="Arial"/>
          <w:color w:val="000000" w:themeColor="text1"/>
        </w:rPr>
        <w:t>Q</w:t>
      </w:r>
      <w:r w:rsidR="00F86416">
        <w:rPr>
          <w:rFonts w:ascii="Arial" w:hAnsi="Arial" w:eastAsia="Arial" w:cs="Arial"/>
          <w:color w:val="000000" w:themeColor="text1"/>
        </w:rPr>
        <w:t>uestions</w:t>
      </w:r>
    </w:p>
    <w:p w:rsidRPr="002C67FA" w:rsidR="00D304F2" w:rsidRDefault="00D304F2" w14:paraId="6D7F1899" w14:textId="3552DDFC">
      <w:pPr>
        <w:spacing w:after="0" w:line="240" w:lineRule="auto"/>
        <w:rPr>
          <w:rFonts w:ascii="Arial" w:hAnsi="Arial" w:cs="Arial"/>
          <w:b/>
          <w:i/>
          <w:iCs/>
          <w:color w:val="808080" w:themeColor="background1" w:themeShade="80"/>
        </w:rPr>
      </w:pPr>
      <w:r w:rsidRPr="002C67FA">
        <w:rPr>
          <w:rFonts w:ascii="Arial" w:hAnsi="Arial" w:cs="Arial"/>
          <w:b/>
          <w:i/>
          <w:iCs/>
          <w:color w:val="808080" w:themeColor="background1" w:themeShade="80"/>
        </w:rPr>
        <w:br w:type="page"/>
      </w:r>
    </w:p>
    <w:p w:rsidRPr="002C67FA" w:rsidR="00F0330E" w:rsidP="00F0330E" w:rsidRDefault="00F0330E" w14:paraId="3FDFA809" w14:textId="77777777">
      <w:pPr>
        <w:pStyle w:val="ListParagraph"/>
        <w:spacing w:after="1" w:line="256" w:lineRule="auto"/>
        <w:ind w:left="0"/>
        <w:rPr>
          <w:rFonts w:ascii="Arial" w:hAnsi="Arial" w:cs="Arial"/>
          <w:b/>
          <w:color w:val="000000" w:themeColor="text1"/>
        </w:rPr>
      </w:pPr>
      <w:r w:rsidRPr="002C67FA">
        <w:rPr>
          <w:rFonts w:ascii="Arial" w:hAnsi="Arial" w:cs="Arial"/>
          <w:b/>
          <w:color w:val="000000" w:themeColor="text1"/>
        </w:rPr>
        <w:lastRenderedPageBreak/>
        <w:t>Diagrams / Notes:</w:t>
      </w:r>
    </w:p>
    <w:p w:rsidRPr="002C67FA" w:rsidR="00642161" w:rsidP="00F0330E" w:rsidRDefault="00642161" w14:paraId="64B23CA0" w14:textId="1CDC11CC">
      <w:pPr>
        <w:spacing w:after="1" w:line="256" w:lineRule="auto"/>
        <w:ind w:left="-5" w:hanging="10"/>
        <w:rPr>
          <w:rFonts w:ascii="Arial" w:hAnsi="Arial" w:cs="Arial"/>
          <w:b/>
          <w:color w:val="000000" w:themeColor="text1"/>
        </w:rPr>
      </w:pPr>
    </w:p>
    <w:p w:rsidRPr="002C67FA" w:rsidR="00D304F2" w:rsidP="00F0330E" w:rsidRDefault="00D304F2" w14:paraId="41A38ACA" w14:textId="40CAE78B">
      <w:pPr>
        <w:spacing w:after="1" w:line="256" w:lineRule="auto"/>
        <w:ind w:left="-5" w:hanging="10"/>
        <w:rPr>
          <w:rFonts w:ascii="Arial" w:hAnsi="Arial" w:cs="Arial"/>
          <w:b/>
          <w:color w:val="000000" w:themeColor="text1"/>
        </w:rPr>
      </w:pPr>
      <w:r w:rsidRPr="002C67FA">
        <w:rPr>
          <w:rFonts w:ascii="Arial" w:hAnsi="Arial" w:cs="Arial"/>
          <w:b/>
          <w:color w:val="000000" w:themeColor="text1"/>
        </w:rPr>
        <w:t xml:space="preserve">The titles for the project </w:t>
      </w:r>
      <w:r w:rsidRPr="002C67FA" w:rsidR="00A63DCD">
        <w:rPr>
          <w:rFonts w:ascii="Arial" w:hAnsi="Arial" w:cs="Arial"/>
          <w:b/>
          <w:color w:val="000000" w:themeColor="text1"/>
        </w:rPr>
        <w:t>presentations</w:t>
      </w:r>
      <w:r w:rsidRPr="002C67FA">
        <w:rPr>
          <w:rFonts w:ascii="Arial" w:hAnsi="Arial" w:cs="Arial"/>
          <w:b/>
          <w:color w:val="000000" w:themeColor="text1"/>
        </w:rPr>
        <w:t xml:space="preserve"> </w:t>
      </w:r>
      <w:r w:rsidRPr="002C67FA" w:rsidR="00A63DCD">
        <w:rPr>
          <w:rFonts w:ascii="Arial" w:hAnsi="Arial" w:cs="Arial"/>
          <w:b/>
          <w:color w:val="000000" w:themeColor="text1"/>
        </w:rPr>
        <w:t>specified in the pre</w:t>
      </w:r>
      <w:r w:rsidR="007D4752">
        <w:rPr>
          <w:rFonts w:ascii="Arial" w:hAnsi="Arial" w:cs="Arial"/>
          <w:b/>
          <w:color w:val="000000" w:themeColor="text1"/>
        </w:rPr>
        <w:t>-</w:t>
      </w:r>
      <w:r w:rsidRPr="002C67FA" w:rsidR="00A63DCD">
        <w:rPr>
          <w:rFonts w:ascii="Arial" w:hAnsi="Arial" w:cs="Arial"/>
          <w:b/>
          <w:color w:val="000000" w:themeColor="text1"/>
        </w:rPr>
        <w:t>course workbook were:</w:t>
      </w:r>
    </w:p>
    <w:p w:rsidRPr="002C67FA" w:rsidR="00A63DCD" w:rsidP="00F0330E" w:rsidRDefault="00A63DCD" w14:paraId="1836C53D" w14:textId="083977ED">
      <w:pPr>
        <w:spacing w:after="1" w:line="256" w:lineRule="auto"/>
        <w:ind w:left="-5" w:hanging="10"/>
        <w:rPr>
          <w:rFonts w:ascii="Arial" w:hAnsi="Arial" w:cs="Arial"/>
          <w:b/>
          <w:color w:val="000000" w:themeColor="text1"/>
        </w:rPr>
      </w:pPr>
    </w:p>
    <w:p w:rsidRPr="002C67FA" w:rsidR="00A63DCD" w:rsidP="00757760" w:rsidRDefault="00A63DCD" w14:paraId="496A073A" w14:textId="7BCD25E8">
      <w:pPr>
        <w:pStyle w:val="NoSpacing"/>
        <w:numPr>
          <w:ilvl w:val="0"/>
          <w:numId w:val="27"/>
        </w:numPr>
        <w:tabs>
          <w:tab w:val="clear" w:pos="720"/>
          <w:tab w:val="num" w:pos="360"/>
        </w:tabs>
        <w:ind w:left="360"/>
        <w:rPr/>
      </w:pPr>
      <w:bookmarkStart w:name="_Hlk90286744" w:id="0"/>
      <w:r w:rsidRPr="6683B203" w:rsidR="015D5667">
        <w:rPr>
          <w:rStyle w:val="normaltextrun"/>
          <w:rFonts w:ascii="Arial" w:hAnsi="Arial" w:cs="Arial"/>
          <w:i w:val="1"/>
          <w:iCs w:val="1"/>
          <w:color w:val="000000" w:themeColor="text1" w:themeTint="FF" w:themeShade="FF"/>
        </w:rPr>
        <w:t xml:space="preserve">Describe examples of poor practice and good practice that you have </w:t>
      </w:r>
      <w:r w:rsidRPr="6683B203" w:rsidR="209DEAFE">
        <w:rPr>
          <w:rStyle w:val="normaltextrun"/>
          <w:rFonts w:ascii="Arial" w:hAnsi="Arial" w:cs="Arial"/>
          <w:i w:val="1"/>
          <w:iCs w:val="1"/>
          <w:color w:val="000000" w:themeColor="text1" w:themeTint="FF" w:themeShade="FF"/>
        </w:rPr>
        <w:t>observed and</w:t>
      </w:r>
      <w:r w:rsidRPr="6683B203" w:rsidR="015D5667">
        <w:rPr>
          <w:rStyle w:val="normaltextrun"/>
          <w:rFonts w:ascii="Arial" w:hAnsi="Arial" w:cs="Arial"/>
          <w:i w:val="1"/>
          <w:iCs w:val="1"/>
          <w:color w:val="000000" w:themeColor="text1" w:themeTint="FF" w:themeShade="FF"/>
        </w:rPr>
        <w:t xml:space="preserve"> provide suggestions as to how </w:t>
      </w:r>
      <w:r w:rsidRPr="6683B203" w:rsidR="03F16F82">
        <w:rPr>
          <w:rStyle w:val="normaltextrun"/>
          <w:rFonts w:ascii="Arial" w:hAnsi="Arial" w:cs="Arial"/>
          <w:i w:val="1"/>
          <w:iCs w:val="1"/>
          <w:color w:val="000000" w:themeColor="text1" w:themeTint="FF" w:themeShade="FF"/>
        </w:rPr>
        <w:t>good practice can be implemented</w:t>
      </w:r>
      <w:r w:rsidRPr="6683B203" w:rsidR="015D5667">
        <w:rPr>
          <w:rStyle w:val="normaltextrun"/>
          <w:rFonts w:ascii="Arial" w:hAnsi="Arial" w:cs="Arial"/>
          <w:i w:val="1"/>
          <w:iCs w:val="1"/>
          <w:color w:val="000000" w:themeColor="text1" w:themeTint="FF" w:themeShade="FF"/>
        </w:rPr>
        <w:t xml:space="preserve"> more widely.</w:t>
      </w:r>
      <w:r w:rsidRPr="6683B203" w:rsidR="015D5667">
        <w:rPr>
          <w:rStyle w:val="eop"/>
          <w:rFonts w:eastAsia="Arial"/>
        </w:rPr>
        <w:t> </w:t>
      </w:r>
    </w:p>
    <w:p w:rsidRPr="002C67FA" w:rsidR="00A63DCD" w:rsidP="00757760" w:rsidRDefault="00A63DCD" w14:paraId="03A418B0" w14:textId="408A44A8">
      <w:pPr>
        <w:pStyle w:val="NoSpacing"/>
      </w:pPr>
    </w:p>
    <w:p w:rsidRPr="002C67FA" w:rsidR="00A63DCD" w:rsidP="00757760" w:rsidRDefault="00A63DCD" w14:paraId="4953B888" w14:textId="627C3B7D">
      <w:pPr>
        <w:pStyle w:val="NoSpacing"/>
        <w:numPr>
          <w:ilvl w:val="0"/>
          <w:numId w:val="27"/>
        </w:numPr>
        <w:tabs>
          <w:tab w:val="clear" w:pos="720"/>
          <w:tab w:val="num" w:pos="360"/>
        </w:tabs>
        <w:ind w:left="360"/>
      </w:pPr>
      <w:r w:rsidRPr="002C67FA">
        <w:rPr>
          <w:rStyle w:val="normaltextrun"/>
          <w:rFonts w:ascii="Arial" w:hAnsi="Arial" w:cs="Arial"/>
          <w:i/>
          <w:iCs/>
          <w:color w:val="000000"/>
        </w:rPr>
        <w:t>Explain the advantage of good ammunition management practices in relation to UN Peace operations.</w:t>
      </w:r>
      <w:r w:rsidRPr="002C67FA">
        <w:rPr>
          <w:rStyle w:val="eop"/>
          <w:rFonts w:eastAsia="Arial"/>
        </w:rPr>
        <w:t> </w:t>
      </w:r>
    </w:p>
    <w:p w:rsidRPr="002C67FA" w:rsidR="00A63DCD" w:rsidP="00757760" w:rsidRDefault="00A63DCD" w14:paraId="2BDB13C5" w14:textId="1378B661">
      <w:pPr>
        <w:pStyle w:val="NoSpacing"/>
      </w:pPr>
    </w:p>
    <w:p w:rsidRPr="002C67FA" w:rsidR="00A63DCD" w:rsidP="00757760" w:rsidRDefault="00F74139" w14:paraId="0E9248A8" w14:textId="1402308D">
      <w:pPr>
        <w:pStyle w:val="NoSpacing"/>
        <w:numPr>
          <w:ilvl w:val="0"/>
          <w:numId w:val="27"/>
        </w:numPr>
        <w:tabs>
          <w:tab w:val="clear" w:pos="720"/>
          <w:tab w:val="num" w:pos="360"/>
        </w:tabs>
        <w:ind w:left="360"/>
      </w:pPr>
      <w:r>
        <w:rPr>
          <w:rStyle w:val="normaltextrun"/>
          <w:rFonts w:ascii="Arial" w:hAnsi="Arial" w:cs="Arial"/>
          <w:i/>
          <w:iCs/>
          <w:color w:val="000000"/>
        </w:rPr>
        <w:t>Explain w</w:t>
      </w:r>
      <w:r w:rsidRPr="002C67FA" w:rsidR="00A63DCD">
        <w:rPr>
          <w:rStyle w:val="normaltextrun"/>
          <w:rFonts w:ascii="Arial" w:hAnsi="Arial" w:cs="Arial"/>
          <w:i/>
          <w:iCs/>
          <w:color w:val="000000"/>
        </w:rPr>
        <w:t>hy mixing in</w:t>
      </w:r>
      <w:r w:rsidR="00757760">
        <w:rPr>
          <w:rStyle w:val="normaltextrun"/>
          <w:rFonts w:ascii="Arial" w:hAnsi="Arial" w:cs="Arial"/>
          <w:i/>
          <w:iCs/>
          <w:color w:val="000000"/>
        </w:rPr>
        <w:t>compatible</w:t>
      </w:r>
      <w:r w:rsidRPr="002C67FA" w:rsidR="00A63DCD">
        <w:rPr>
          <w:rStyle w:val="normaltextrun"/>
          <w:rFonts w:ascii="Arial" w:hAnsi="Arial" w:cs="Arial"/>
          <w:i/>
          <w:iCs/>
          <w:color w:val="000000"/>
        </w:rPr>
        <w:t> ammunition natures</w:t>
      </w:r>
      <w:r>
        <w:rPr>
          <w:rStyle w:val="normaltextrun"/>
          <w:rFonts w:ascii="Arial" w:hAnsi="Arial" w:cs="Arial"/>
          <w:i/>
          <w:iCs/>
          <w:color w:val="000000"/>
        </w:rPr>
        <w:t xml:space="preserve"> (Compatibility Mixing Rules)</w:t>
      </w:r>
      <w:r w:rsidRPr="002C67FA" w:rsidR="00A63DCD">
        <w:rPr>
          <w:rStyle w:val="normaltextrun"/>
          <w:rFonts w:ascii="Arial" w:hAnsi="Arial" w:cs="Arial"/>
          <w:i/>
          <w:iCs/>
          <w:color w:val="000000"/>
        </w:rPr>
        <w:t xml:space="preserve"> in storage or during transport can be deadly! </w:t>
      </w:r>
      <w:r w:rsidRPr="002C67FA" w:rsidR="00A63DCD">
        <w:rPr>
          <w:rStyle w:val="scxw76800840"/>
          <w:rFonts w:ascii="Arial" w:hAnsi="Arial" w:cs="Arial"/>
          <w:color w:val="000000"/>
        </w:rPr>
        <w:t> </w:t>
      </w:r>
      <w:r w:rsidRPr="002C67FA" w:rsidR="00A63DCD">
        <w:br/>
      </w:r>
      <w:r w:rsidRPr="002C67FA" w:rsidR="00A63DCD">
        <w:rPr>
          <w:rStyle w:val="eop"/>
          <w:rFonts w:eastAsia="Arial"/>
        </w:rPr>
        <w:t> </w:t>
      </w:r>
    </w:p>
    <w:p w:rsidRPr="002C67FA" w:rsidR="00A63DCD" w:rsidP="00757760" w:rsidRDefault="00A63DCD" w14:paraId="1CFA1193" w14:textId="77777777">
      <w:pPr>
        <w:pStyle w:val="NoSpacing"/>
        <w:numPr>
          <w:ilvl w:val="0"/>
          <w:numId w:val="27"/>
        </w:numPr>
        <w:tabs>
          <w:tab w:val="clear" w:pos="720"/>
          <w:tab w:val="num" w:pos="360"/>
        </w:tabs>
        <w:ind w:left="360"/>
      </w:pPr>
      <w:r w:rsidRPr="002C67FA">
        <w:rPr>
          <w:rStyle w:val="normaltextrun"/>
          <w:rFonts w:ascii="Arial" w:hAnsi="Arial" w:cs="Arial"/>
          <w:i/>
          <w:iCs/>
          <w:color w:val="000000"/>
        </w:rPr>
        <w:t>How do T/PCC Nations determine the right amount of ammunition needed for a UN Mission? </w:t>
      </w:r>
      <w:r w:rsidRPr="002C67FA">
        <w:rPr>
          <w:rStyle w:val="scxw76800840"/>
          <w:rFonts w:ascii="Arial" w:hAnsi="Arial" w:cs="Arial"/>
          <w:color w:val="000000"/>
        </w:rPr>
        <w:t> </w:t>
      </w:r>
      <w:r w:rsidRPr="002C67FA">
        <w:br/>
      </w:r>
      <w:r w:rsidRPr="002C67FA">
        <w:rPr>
          <w:rStyle w:val="eop"/>
          <w:rFonts w:eastAsia="Arial"/>
        </w:rPr>
        <w:t> </w:t>
      </w:r>
    </w:p>
    <w:p w:rsidRPr="002C67FA" w:rsidR="00A63DCD" w:rsidP="00757760" w:rsidRDefault="00A63DCD" w14:paraId="40810540" w14:textId="11BF42ED">
      <w:pPr>
        <w:pStyle w:val="NoSpacing"/>
        <w:numPr>
          <w:ilvl w:val="0"/>
          <w:numId w:val="27"/>
        </w:numPr>
        <w:tabs>
          <w:tab w:val="clear" w:pos="720"/>
          <w:tab w:val="num" w:pos="360"/>
        </w:tabs>
        <w:ind w:left="360"/>
      </w:pPr>
      <w:r w:rsidRPr="002C67FA">
        <w:rPr>
          <w:rStyle w:val="normaltextrun"/>
          <w:rFonts w:ascii="Arial" w:hAnsi="Arial" w:cs="Arial"/>
          <w:i/>
          <w:iCs/>
          <w:color w:val="000000"/>
        </w:rPr>
        <w:t xml:space="preserve">How can failing to implement a suitable Ammunition Inspection program </w:t>
      </w:r>
      <w:r w:rsidR="00F74139">
        <w:rPr>
          <w:rStyle w:val="normaltextrun"/>
          <w:rFonts w:ascii="Arial" w:hAnsi="Arial" w:cs="Arial"/>
          <w:i/>
          <w:iCs/>
          <w:color w:val="000000"/>
        </w:rPr>
        <w:t>lead to ammunition incidents and accidents</w:t>
      </w:r>
      <w:r w:rsidRPr="002C67FA">
        <w:rPr>
          <w:rStyle w:val="normaltextrun"/>
          <w:rFonts w:ascii="Arial" w:hAnsi="Arial" w:cs="Arial"/>
          <w:i/>
          <w:iCs/>
          <w:color w:val="000000"/>
        </w:rPr>
        <w:t>? </w:t>
      </w:r>
      <w:r w:rsidRPr="002C67FA">
        <w:rPr>
          <w:rStyle w:val="scxw76800840"/>
          <w:rFonts w:ascii="Arial" w:hAnsi="Arial" w:cs="Arial"/>
          <w:color w:val="000000"/>
        </w:rPr>
        <w:t> </w:t>
      </w:r>
      <w:r w:rsidRPr="002C67FA">
        <w:br/>
      </w:r>
      <w:r w:rsidRPr="002C67FA">
        <w:rPr>
          <w:rStyle w:val="eop"/>
          <w:rFonts w:eastAsia="Arial"/>
        </w:rPr>
        <w:t> </w:t>
      </w:r>
    </w:p>
    <w:p w:rsidRPr="002C67FA" w:rsidR="00A63DCD" w:rsidP="00757760" w:rsidRDefault="00A63DCD" w14:paraId="30B341B7" w14:textId="77777777">
      <w:pPr>
        <w:pStyle w:val="NoSpacing"/>
        <w:numPr>
          <w:ilvl w:val="0"/>
          <w:numId w:val="27"/>
        </w:numPr>
        <w:tabs>
          <w:tab w:val="clear" w:pos="720"/>
          <w:tab w:val="num" w:pos="360"/>
        </w:tabs>
        <w:ind w:left="360"/>
      </w:pPr>
      <w:r w:rsidRPr="002C67FA">
        <w:rPr>
          <w:rStyle w:val="normaltextrun"/>
          <w:rFonts w:ascii="Arial" w:hAnsi="Arial" w:cs="Arial"/>
          <w:i/>
          <w:iCs/>
          <w:color w:val="000000"/>
        </w:rPr>
        <w:t>Is weapon storage as critical to the safety of T/PCC personnel as ammunition storage? Explain your answer </w:t>
      </w:r>
      <w:r w:rsidRPr="002C67FA">
        <w:rPr>
          <w:rStyle w:val="scxw76800840"/>
          <w:rFonts w:ascii="Arial" w:hAnsi="Arial" w:cs="Arial"/>
          <w:color w:val="000000"/>
        </w:rPr>
        <w:t> </w:t>
      </w:r>
      <w:r w:rsidRPr="002C67FA">
        <w:br/>
      </w:r>
      <w:r w:rsidRPr="002C67FA">
        <w:rPr>
          <w:rStyle w:val="eop"/>
          <w:rFonts w:eastAsia="Arial"/>
        </w:rPr>
        <w:t> </w:t>
      </w:r>
    </w:p>
    <w:p w:rsidR="00A63DCD" w:rsidP="00757760" w:rsidRDefault="00A63DCD" w14:paraId="67ECDEAC" w14:textId="204BEACD">
      <w:pPr>
        <w:pStyle w:val="NoSpacing"/>
        <w:numPr>
          <w:ilvl w:val="0"/>
          <w:numId w:val="27"/>
        </w:numPr>
        <w:tabs>
          <w:tab w:val="clear" w:pos="720"/>
          <w:tab w:val="num" w:pos="360"/>
        </w:tabs>
        <w:ind w:left="360"/>
        <w:rPr>
          <w:rStyle w:val="eop"/>
          <w:rFonts w:eastAsia="Arial"/>
        </w:rPr>
      </w:pPr>
      <w:r w:rsidRPr="002C67FA">
        <w:rPr>
          <w:rStyle w:val="normaltextrun"/>
          <w:rFonts w:ascii="Arial" w:hAnsi="Arial" w:cs="Arial"/>
          <w:i/>
          <w:iCs/>
          <w:color w:val="000000"/>
        </w:rPr>
        <w:t xml:space="preserve">What is the importance of the </w:t>
      </w:r>
      <w:r w:rsidR="00F74139">
        <w:rPr>
          <w:rStyle w:val="normaltextrun"/>
          <w:rFonts w:ascii="Arial" w:hAnsi="Arial" w:cs="Arial"/>
          <w:i/>
          <w:iCs/>
          <w:color w:val="000000"/>
        </w:rPr>
        <w:t>different quantity distances (Yellow, purple and green lines)?</w:t>
      </w:r>
      <w:r w:rsidRPr="002C67FA">
        <w:rPr>
          <w:rStyle w:val="eop"/>
          <w:rFonts w:eastAsia="Arial"/>
        </w:rPr>
        <w:t> </w:t>
      </w:r>
    </w:p>
    <w:p w:rsidRPr="00757760" w:rsidR="00757760" w:rsidP="00757760" w:rsidRDefault="00757760" w14:paraId="1B7B6D5A" w14:textId="77777777">
      <w:pPr>
        <w:pStyle w:val="NoSpacing"/>
        <w:rPr>
          <w:rStyle w:val="eop"/>
          <w:rFonts w:ascii="Arial" w:hAnsi="Arial" w:eastAsia="Times New Roman" w:cs="Arial"/>
        </w:rPr>
      </w:pPr>
    </w:p>
    <w:p w:rsidRPr="00757760" w:rsidR="00757760" w:rsidP="6683B203" w:rsidRDefault="00757760" w14:paraId="20FCE296" w14:textId="151CC15D">
      <w:pPr>
        <w:pStyle w:val="NoSpacing"/>
        <w:numPr>
          <w:ilvl w:val="0"/>
          <w:numId w:val="27"/>
        </w:numPr>
        <w:tabs>
          <w:tab w:val="clear" w:pos="720"/>
          <w:tab w:val="num" w:pos="360"/>
        </w:tabs>
        <w:ind w:left="360"/>
        <w:rPr>
          <w:rStyle w:val="eop"/>
          <w:rFonts w:ascii="Arial" w:hAnsi="Arial" w:eastAsia="Times New Roman" w:cs="Arial"/>
          <w:i w:val="1"/>
          <w:iCs w:val="1"/>
        </w:rPr>
      </w:pPr>
      <w:r w:rsidRPr="6683B203" w:rsidR="53A362A7">
        <w:rPr>
          <w:rStyle w:val="eop"/>
          <w:rFonts w:ascii="Arial" w:hAnsi="Arial" w:eastAsia="Arial" w:cs="Arial"/>
          <w:i w:val="1"/>
          <w:iCs w:val="1"/>
        </w:rPr>
        <w:t xml:space="preserve">Describe your personal experience of </w:t>
      </w:r>
      <w:r w:rsidRPr="6683B203" w:rsidR="45027416">
        <w:rPr>
          <w:rStyle w:val="eop"/>
          <w:rFonts w:ascii="Arial" w:hAnsi="Arial" w:eastAsia="Arial" w:cs="Arial"/>
          <w:i w:val="1"/>
          <w:iCs w:val="1"/>
        </w:rPr>
        <w:t>ammunition</w:t>
      </w:r>
      <w:r w:rsidRPr="6683B203" w:rsidR="53A362A7">
        <w:rPr>
          <w:rStyle w:val="eop"/>
          <w:rFonts w:ascii="Arial" w:hAnsi="Arial" w:eastAsia="Arial" w:cs="Arial"/>
          <w:i w:val="1"/>
          <w:iCs w:val="1"/>
        </w:rPr>
        <w:t xml:space="preserve"> management in your home country. How do your national standards compare to the IATG?</w:t>
      </w:r>
    </w:p>
    <w:bookmarkEnd w:id="0"/>
    <w:p w:rsidR="00757760" w:rsidP="00757760" w:rsidRDefault="00757760" w14:paraId="1ED6C464" w14:textId="3038FEC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</w:p>
    <w:p w:rsidRPr="00F74139" w:rsidR="00757760" w:rsidP="00757760" w:rsidRDefault="00757760" w14:paraId="1592F8F4" w14:textId="7777777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:rsidR="00F74139" w:rsidP="00F74139" w:rsidRDefault="00F74139" w14:paraId="71806E1D" w14:textId="670D38EE">
      <w:pPr>
        <w:pStyle w:val="paragraph"/>
        <w:spacing w:before="0" w:beforeAutospacing="0" w:after="0" w:afterAutospacing="0"/>
        <w:textAlignment w:val="baseline"/>
        <w:rPr>
          <w:rStyle w:val="eop"/>
          <w:rFonts w:eastAsia="Arial"/>
          <w:sz w:val="22"/>
          <w:szCs w:val="22"/>
        </w:rPr>
      </w:pPr>
    </w:p>
    <w:p w:rsidRPr="00F74139" w:rsidR="00F74139" w:rsidP="00F74139" w:rsidRDefault="00F74139" w14:paraId="014DFFF8" w14:textId="3D215E78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:rsidR="00F74139" w:rsidP="00F74139" w:rsidRDefault="00F74139" w14:paraId="7704758A" w14:textId="011E2F7D">
      <w:pPr>
        <w:pStyle w:val="paragraph"/>
        <w:spacing w:before="0" w:beforeAutospacing="0" w:after="0" w:afterAutospacing="0"/>
        <w:textAlignment w:val="baseline"/>
        <w:rPr>
          <w:rStyle w:val="eop"/>
          <w:rFonts w:eastAsia="Arial"/>
          <w:sz w:val="22"/>
          <w:szCs w:val="22"/>
        </w:rPr>
      </w:pPr>
    </w:p>
    <w:p w:rsidRPr="002C67FA" w:rsidR="00F74139" w:rsidP="00F74139" w:rsidRDefault="00F74139" w14:paraId="7E1087BA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:rsidR="00A63DCD" w:rsidP="00F0330E" w:rsidRDefault="00A63DCD" w14:paraId="1FBA6C82" w14:textId="77777777">
      <w:pPr>
        <w:spacing w:after="1" w:line="256" w:lineRule="auto"/>
        <w:ind w:left="-5" w:hanging="10"/>
        <w:rPr>
          <w:rFonts w:ascii="Arial" w:hAnsi="Arial" w:cs="Arial"/>
          <w:b/>
          <w:color w:val="000000" w:themeColor="text1"/>
        </w:rPr>
      </w:pPr>
    </w:p>
    <w:p w:rsidRPr="00E50D3C" w:rsidR="00D404B1" w:rsidP="00F0330E" w:rsidRDefault="00D404B1" w14:paraId="2D67A6FE" w14:textId="77777777">
      <w:pPr>
        <w:spacing w:after="1" w:line="256" w:lineRule="auto"/>
        <w:ind w:left="-5" w:hanging="10"/>
        <w:rPr>
          <w:rFonts w:ascii="Arial" w:hAnsi="Arial" w:cs="Arial"/>
          <w:b/>
          <w:color w:val="000000" w:themeColor="text1"/>
        </w:rPr>
      </w:pPr>
    </w:p>
    <w:sectPr w:rsidRPr="00E50D3C" w:rsidR="00D404B1" w:rsidSect="00F646BE">
      <w:headerReference w:type="default" r:id="rId12"/>
      <w:footerReference w:type="even" r:id="rId13"/>
      <w:footerReference w:type="default" r:id="rId14"/>
      <w:pgSz w:w="11900" w:h="16840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646BE" w:rsidP="005831F1" w:rsidRDefault="00F646BE" w14:paraId="7A920150" w14:textId="77777777">
      <w:pPr>
        <w:spacing w:after="0" w:line="240" w:lineRule="auto"/>
      </w:pPr>
      <w:r>
        <w:separator/>
      </w:r>
    </w:p>
  </w:endnote>
  <w:endnote w:type="continuationSeparator" w:id="0">
    <w:p w:rsidR="00F646BE" w:rsidP="005831F1" w:rsidRDefault="00F646BE" w14:paraId="6E7A9B7C" w14:textId="77777777">
      <w:pPr>
        <w:spacing w:after="0" w:line="240" w:lineRule="auto"/>
      </w:pPr>
      <w:r>
        <w:continuationSeparator/>
      </w:r>
    </w:p>
  </w:endnote>
  <w:endnote w:type="continuationNotice" w:id="1">
    <w:p w:rsidR="00F646BE" w:rsidRDefault="00F646BE" w14:paraId="0CC7E3E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741691320"/>
      <w:docPartObj>
        <w:docPartGallery w:val="Page Numbers (Bottom of Page)"/>
        <w:docPartUnique/>
      </w:docPartObj>
    </w:sdtPr>
    <w:sdtContent>
      <w:p w:rsidR="00CC3B9A" w:rsidP="00CC3B9A" w:rsidRDefault="009962B8" w14:paraId="06D37A06" w14:textId="77777777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CC3B9A" w:rsidP="00CC3B9A" w:rsidRDefault="00CC3B9A" w14:paraId="79FCE4D5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</w:rPr>
      <w:id w:val="1944566319"/>
      <w:docPartObj>
        <w:docPartGallery w:val="Page Numbers (Bottom of Page)"/>
        <w:docPartUnique/>
      </w:docPartObj>
    </w:sdtPr>
    <w:sdtContent>
      <w:p w:rsidRPr="00304C91" w:rsidR="00CC3B9A" w:rsidP="00CC3B9A" w:rsidRDefault="009962B8" w14:paraId="3EB4F7CE" w14:textId="77777777">
        <w:pPr>
          <w:pStyle w:val="Footer"/>
          <w:framePr w:wrap="none" w:hAnchor="margin" w:vAnchor="text" w:xAlign="right" w:y="1"/>
          <w:rPr>
            <w:rStyle w:val="PageNumber"/>
            <w:rFonts w:ascii="Arial" w:hAnsi="Arial" w:cs="Arial"/>
          </w:rPr>
        </w:pPr>
        <w:r w:rsidRPr="00304C91">
          <w:rPr>
            <w:rStyle w:val="PageNumber"/>
            <w:rFonts w:ascii="Arial" w:hAnsi="Arial" w:cs="Arial"/>
          </w:rPr>
          <w:fldChar w:fldCharType="begin"/>
        </w:r>
        <w:r w:rsidRPr="00304C91">
          <w:rPr>
            <w:rStyle w:val="PageNumber"/>
            <w:rFonts w:ascii="Arial" w:hAnsi="Arial" w:cs="Arial"/>
          </w:rPr>
          <w:instrText xml:space="preserve"> PAGE </w:instrText>
        </w:r>
        <w:r w:rsidRPr="00304C91">
          <w:rPr>
            <w:rStyle w:val="PageNumber"/>
            <w:rFonts w:ascii="Arial" w:hAnsi="Arial" w:cs="Arial"/>
          </w:rPr>
          <w:fldChar w:fldCharType="separate"/>
        </w:r>
        <w:r w:rsidRPr="00304C91">
          <w:rPr>
            <w:rStyle w:val="PageNumber"/>
            <w:rFonts w:ascii="Arial" w:hAnsi="Arial" w:cs="Arial"/>
            <w:noProof/>
          </w:rPr>
          <w:t>1</w:t>
        </w:r>
        <w:r w:rsidRPr="00304C91">
          <w:rPr>
            <w:rStyle w:val="PageNumber"/>
            <w:rFonts w:ascii="Arial" w:hAnsi="Arial" w:cs="Arial"/>
          </w:rPr>
          <w:fldChar w:fldCharType="end"/>
        </w:r>
      </w:p>
    </w:sdtContent>
    <w:sdtEndPr>
      <w:rPr>
        <w:rStyle w:val="PageNumber"/>
        <w:rFonts w:ascii="Arial" w:hAnsi="Arial" w:cs="Arial"/>
      </w:rPr>
    </w:sdtEndPr>
  </w:sdt>
  <w:p w:rsidRPr="00030C32" w:rsidR="00CC3B9A" w:rsidP="00CC3B9A" w:rsidRDefault="00CC3B9A" w14:paraId="3F937360" w14:textId="77777777">
    <w:pPr>
      <w:pStyle w:val="Footer"/>
      <w:ind w:right="360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646BE" w:rsidP="005831F1" w:rsidRDefault="00F646BE" w14:paraId="24CEE044" w14:textId="77777777">
      <w:pPr>
        <w:spacing w:after="0" w:line="240" w:lineRule="auto"/>
      </w:pPr>
      <w:r>
        <w:separator/>
      </w:r>
    </w:p>
  </w:footnote>
  <w:footnote w:type="continuationSeparator" w:id="0">
    <w:p w:rsidR="00F646BE" w:rsidP="005831F1" w:rsidRDefault="00F646BE" w14:paraId="1A6F05DC" w14:textId="77777777">
      <w:pPr>
        <w:spacing w:after="0" w:line="240" w:lineRule="auto"/>
      </w:pPr>
      <w:r>
        <w:continuationSeparator/>
      </w:r>
    </w:p>
  </w:footnote>
  <w:footnote w:type="continuationNotice" w:id="1">
    <w:p w:rsidR="00F646BE" w:rsidRDefault="00F646BE" w14:paraId="36417799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E86313" w:rsidR="000F3212" w:rsidP="000F3212" w:rsidRDefault="000F3212" w14:paraId="26CE2BEE" w14:textId="77777777">
    <w:pPr>
      <w:jc w:val="center"/>
      <w:rPr>
        <w:rFonts w:ascii="Arial" w:hAnsi="Arial" w:cs="Arial"/>
        <w:sz w:val="28"/>
        <w:szCs w:val="28"/>
        <w:lang w:val="fr-CH"/>
      </w:rPr>
    </w:pPr>
    <w:r w:rsidRPr="00E86313">
      <w:rPr>
        <w:rFonts w:ascii="Arial" w:hAnsi="Arial" w:cs="Arial"/>
        <w:sz w:val="28"/>
        <w:szCs w:val="28"/>
        <w:lang w:val="fr-CH"/>
      </w:rPr>
      <w:t>Training Management Plan</w:t>
    </w:r>
  </w:p>
  <w:p w:rsidR="00CC3B9A" w:rsidP="00CC3B9A" w:rsidRDefault="00CC3B9A" w14:paraId="3D5E68BC" w14:textId="0F58A54A">
    <w:pPr>
      <w:jc w:val="center"/>
      <w:rPr>
        <w:rFonts w:ascii="Arial" w:hAnsi="Arial" w:cs="Arial"/>
        <w:sz w:val="18"/>
        <w:szCs w:val="18"/>
      </w:rPr>
    </w:pPr>
  </w:p>
  <w:p w:rsidRPr="007262E5" w:rsidR="00CC3B9A" w:rsidP="00CC3B9A" w:rsidRDefault="00CC3B9A" w14:paraId="79979F1C" w14:textId="45DCBFA6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74182"/>
    <w:multiLevelType w:val="hybridMultilevel"/>
    <w:tmpl w:val="9924722E"/>
    <w:lvl w:ilvl="0" w:tplc="E92E47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5FCF8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D2BAE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32F9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11868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BD835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E1A21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F009C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C7CAF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513378"/>
    <w:multiLevelType w:val="multilevel"/>
    <w:tmpl w:val="69AC8D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2C6FB1"/>
    <w:multiLevelType w:val="hybridMultilevel"/>
    <w:tmpl w:val="687A7058"/>
    <w:lvl w:ilvl="0" w:tplc="475262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BA404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4C3C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D49C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CD294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2EE0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68D8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24E5A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67CBD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DF3CE5"/>
    <w:multiLevelType w:val="hybridMultilevel"/>
    <w:tmpl w:val="4AE6CF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3561B"/>
    <w:multiLevelType w:val="multilevel"/>
    <w:tmpl w:val="44F24F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AB3C89"/>
    <w:multiLevelType w:val="multilevel"/>
    <w:tmpl w:val="43FA4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F4591C"/>
    <w:multiLevelType w:val="hybridMultilevel"/>
    <w:tmpl w:val="BFFCC6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EAC7104"/>
    <w:multiLevelType w:val="multilevel"/>
    <w:tmpl w:val="0A0CEF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9105F5"/>
    <w:multiLevelType w:val="multilevel"/>
    <w:tmpl w:val="9B64F9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F00630"/>
    <w:multiLevelType w:val="hybridMultilevel"/>
    <w:tmpl w:val="18E4445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5A772D8"/>
    <w:multiLevelType w:val="hybridMultilevel"/>
    <w:tmpl w:val="14D0D220"/>
    <w:lvl w:ilvl="0" w:tplc="9E8AB2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FE42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554D2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83064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D0E8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E4BD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8AEE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CC1E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CCE25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8CE00DA"/>
    <w:multiLevelType w:val="hybridMultilevel"/>
    <w:tmpl w:val="C9A09C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96A5A92"/>
    <w:multiLevelType w:val="multilevel"/>
    <w:tmpl w:val="9B64F9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2220B1"/>
    <w:multiLevelType w:val="hybridMultilevel"/>
    <w:tmpl w:val="C568D5B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BB46C90"/>
    <w:multiLevelType w:val="hybridMultilevel"/>
    <w:tmpl w:val="1D081AB2"/>
    <w:lvl w:ilvl="0" w:tplc="9EDE2A9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064DC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9E450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27E43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5454C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3CA48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A88A7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A849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AAA8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321556D"/>
    <w:multiLevelType w:val="hybridMultilevel"/>
    <w:tmpl w:val="0F24462C"/>
    <w:lvl w:ilvl="0" w:tplc="5FACCAAC">
      <w:start w:val="1"/>
      <w:numFmt w:val="decimal"/>
      <w:lvlText w:val="%1."/>
      <w:lvlJc w:val="left"/>
      <w:pPr>
        <w:ind w:left="72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  <w:lvl w:ilvl="1" w:tplc="D2CED854">
      <w:start w:val="1"/>
      <w:numFmt w:val="lowerLetter"/>
      <w:lvlText w:val="%2"/>
      <w:lvlJc w:val="left"/>
      <w:pPr>
        <w:ind w:left="108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  <w:lvl w:ilvl="2" w:tplc="A2A6322C">
      <w:start w:val="1"/>
      <w:numFmt w:val="lowerRoman"/>
      <w:lvlText w:val="%3"/>
      <w:lvlJc w:val="left"/>
      <w:pPr>
        <w:ind w:left="180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  <w:lvl w:ilvl="3" w:tplc="48F2E464">
      <w:start w:val="1"/>
      <w:numFmt w:val="decimal"/>
      <w:lvlText w:val="%4"/>
      <w:lvlJc w:val="left"/>
      <w:pPr>
        <w:ind w:left="252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  <w:lvl w:ilvl="4" w:tplc="61F689D0">
      <w:start w:val="1"/>
      <w:numFmt w:val="lowerLetter"/>
      <w:lvlText w:val="%5"/>
      <w:lvlJc w:val="left"/>
      <w:pPr>
        <w:ind w:left="324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  <w:lvl w:ilvl="5" w:tplc="94E0F158">
      <w:start w:val="1"/>
      <w:numFmt w:val="lowerRoman"/>
      <w:lvlText w:val="%6"/>
      <w:lvlJc w:val="left"/>
      <w:pPr>
        <w:ind w:left="396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  <w:lvl w:ilvl="6" w:tplc="5920952E">
      <w:start w:val="1"/>
      <w:numFmt w:val="decimal"/>
      <w:lvlText w:val="%7"/>
      <w:lvlJc w:val="left"/>
      <w:pPr>
        <w:ind w:left="468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  <w:lvl w:ilvl="7" w:tplc="8152A534">
      <w:start w:val="1"/>
      <w:numFmt w:val="lowerLetter"/>
      <w:lvlText w:val="%8"/>
      <w:lvlJc w:val="left"/>
      <w:pPr>
        <w:ind w:left="540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  <w:lvl w:ilvl="8" w:tplc="39665634">
      <w:start w:val="1"/>
      <w:numFmt w:val="lowerRoman"/>
      <w:lvlText w:val="%9"/>
      <w:lvlJc w:val="left"/>
      <w:pPr>
        <w:ind w:left="6120" w:firstLine="0"/>
      </w:pPr>
      <w:rPr>
        <w:rFonts w:ascii="Arial" w:hAnsi="Arial" w:eastAsia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color="auto" w:sz="0" w:space="0" w:frame="1"/>
        <w:vertAlign w:val="baseline"/>
      </w:rPr>
    </w:lvl>
  </w:abstractNum>
  <w:abstractNum w:abstractNumId="16" w15:restartNumberingAfterBreak="0">
    <w:nsid w:val="53E9513E"/>
    <w:multiLevelType w:val="hybridMultilevel"/>
    <w:tmpl w:val="1898C6D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83A7B29"/>
    <w:multiLevelType w:val="hybridMultilevel"/>
    <w:tmpl w:val="5AA03B0C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5A2209FC"/>
    <w:multiLevelType w:val="multilevel"/>
    <w:tmpl w:val="5A9A34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EC3FBB"/>
    <w:multiLevelType w:val="hybridMultilevel"/>
    <w:tmpl w:val="3AE846D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C37797E"/>
    <w:multiLevelType w:val="hybridMultilevel"/>
    <w:tmpl w:val="6EFC4E7E"/>
    <w:lvl w:ilvl="0" w:tplc="88F6C21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8DA0D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7267C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D84B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3AC97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8010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B3041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A43F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52811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EB80A4F"/>
    <w:multiLevelType w:val="multilevel"/>
    <w:tmpl w:val="4C18B1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6D7C37"/>
    <w:multiLevelType w:val="hybridMultilevel"/>
    <w:tmpl w:val="5016F6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91E5F03"/>
    <w:multiLevelType w:val="multilevel"/>
    <w:tmpl w:val="16423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Arial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B94A56"/>
    <w:multiLevelType w:val="hybridMultilevel"/>
    <w:tmpl w:val="1FECFC3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5" w15:restartNumberingAfterBreak="0">
    <w:nsid w:val="73A97AEC"/>
    <w:multiLevelType w:val="multilevel"/>
    <w:tmpl w:val="24423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DF7C39"/>
    <w:multiLevelType w:val="hybridMultilevel"/>
    <w:tmpl w:val="C476812E"/>
    <w:lvl w:ilvl="0" w:tplc="62ACC90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2FAF9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3C619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CBA65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6C24D7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88FBF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48C8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E7EC2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1624F1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97222240">
    <w:abstractNumId w:val="2"/>
  </w:num>
  <w:num w:numId="2" w16cid:durableId="199319172">
    <w:abstractNumId w:val="20"/>
  </w:num>
  <w:num w:numId="3" w16cid:durableId="410277245">
    <w:abstractNumId w:val="14"/>
  </w:num>
  <w:num w:numId="4" w16cid:durableId="1198277459">
    <w:abstractNumId w:val="10"/>
  </w:num>
  <w:num w:numId="5" w16cid:durableId="1167669067">
    <w:abstractNumId w:val="0"/>
  </w:num>
  <w:num w:numId="6" w16cid:durableId="276987539">
    <w:abstractNumId w:val="26"/>
  </w:num>
  <w:num w:numId="7" w16cid:durableId="402680076">
    <w:abstractNumId w:val="6"/>
  </w:num>
  <w:num w:numId="8" w16cid:durableId="11746856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07392029">
    <w:abstractNumId w:val="3"/>
  </w:num>
  <w:num w:numId="10" w16cid:durableId="155002396">
    <w:abstractNumId w:val="19"/>
  </w:num>
  <w:num w:numId="11" w16cid:durableId="1944261190">
    <w:abstractNumId w:val="24"/>
  </w:num>
  <w:num w:numId="12" w16cid:durableId="864707839">
    <w:abstractNumId w:val="22"/>
  </w:num>
  <w:num w:numId="13" w16cid:durableId="198246746">
    <w:abstractNumId w:val="17"/>
  </w:num>
  <w:num w:numId="14" w16cid:durableId="119961333">
    <w:abstractNumId w:val="11"/>
  </w:num>
  <w:num w:numId="15" w16cid:durableId="1933394561">
    <w:abstractNumId w:val="9"/>
  </w:num>
  <w:num w:numId="16" w16cid:durableId="183250186">
    <w:abstractNumId w:val="16"/>
  </w:num>
  <w:num w:numId="17" w16cid:durableId="1506742594">
    <w:abstractNumId w:val="13"/>
  </w:num>
  <w:num w:numId="18" w16cid:durableId="55737643">
    <w:abstractNumId w:val="25"/>
  </w:num>
  <w:num w:numId="19" w16cid:durableId="1315254310">
    <w:abstractNumId w:val="21"/>
  </w:num>
  <w:num w:numId="20" w16cid:durableId="1857235621">
    <w:abstractNumId w:val="4"/>
  </w:num>
  <w:num w:numId="21" w16cid:durableId="1755396420">
    <w:abstractNumId w:val="1"/>
  </w:num>
  <w:num w:numId="22" w16cid:durableId="470252202">
    <w:abstractNumId w:val="7"/>
  </w:num>
  <w:num w:numId="23" w16cid:durableId="477264732">
    <w:abstractNumId w:val="18"/>
  </w:num>
  <w:num w:numId="24" w16cid:durableId="1413576719">
    <w:abstractNumId w:val="12"/>
  </w:num>
  <w:num w:numId="25" w16cid:durableId="1265651682">
    <w:abstractNumId w:val="8"/>
  </w:num>
  <w:num w:numId="26" w16cid:durableId="1046368502">
    <w:abstractNumId w:val="5"/>
  </w:num>
  <w:num w:numId="27" w16cid:durableId="10422505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35A"/>
    <w:rsid w:val="000155EC"/>
    <w:rsid w:val="00026D4C"/>
    <w:rsid w:val="00032673"/>
    <w:rsid w:val="000373DD"/>
    <w:rsid w:val="00047268"/>
    <w:rsid w:val="00051D7A"/>
    <w:rsid w:val="00052C4D"/>
    <w:rsid w:val="00062191"/>
    <w:rsid w:val="00084984"/>
    <w:rsid w:val="00096DBD"/>
    <w:rsid w:val="000A0E65"/>
    <w:rsid w:val="000C3E63"/>
    <w:rsid w:val="000D20E3"/>
    <w:rsid w:val="000D4DCE"/>
    <w:rsid w:val="000F3212"/>
    <w:rsid w:val="000F435E"/>
    <w:rsid w:val="00131636"/>
    <w:rsid w:val="00151CE1"/>
    <w:rsid w:val="00166DDF"/>
    <w:rsid w:val="001779CA"/>
    <w:rsid w:val="00183D63"/>
    <w:rsid w:val="00187A0D"/>
    <w:rsid w:val="001923B6"/>
    <w:rsid w:val="001A3B9C"/>
    <w:rsid w:val="001C1F2E"/>
    <w:rsid w:val="001D499D"/>
    <w:rsid w:val="00205F94"/>
    <w:rsid w:val="00206B12"/>
    <w:rsid w:val="00216A64"/>
    <w:rsid w:val="0022725E"/>
    <w:rsid w:val="00234FD3"/>
    <w:rsid w:val="002457A3"/>
    <w:rsid w:val="0025D22B"/>
    <w:rsid w:val="0026663C"/>
    <w:rsid w:val="00272A55"/>
    <w:rsid w:val="00283C96"/>
    <w:rsid w:val="00295B44"/>
    <w:rsid w:val="002A57C0"/>
    <w:rsid w:val="002A7EB4"/>
    <w:rsid w:val="002C67FA"/>
    <w:rsid w:val="00312DBC"/>
    <w:rsid w:val="00313568"/>
    <w:rsid w:val="003341C1"/>
    <w:rsid w:val="00337D88"/>
    <w:rsid w:val="003447DA"/>
    <w:rsid w:val="0034735A"/>
    <w:rsid w:val="00347D5D"/>
    <w:rsid w:val="00353EE2"/>
    <w:rsid w:val="00356363"/>
    <w:rsid w:val="00356741"/>
    <w:rsid w:val="00360D9D"/>
    <w:rsid w:val="003A5340"/>
    <w:rsid w:val="003B381A"/>
    <w:rsid w:val="003C6D76"/>
    <w:rsid w:val="003F2384"/>
    <w:rsid w:val="00427211"/>
    <w:rsid w:val="004439B2"/>
    <w:rsid w:val="00446692"/>
    <w:rsid w:val="00467CAA"/>
    <w:rsid w:val="00471E00"/>
    <w:rsid w:val="00473994"/>
    <w:rsid w:val="00494E73"/>
    <w:rsid w:val="00497765"/>
    <w:rsid w:val="004A6E87"/>
    <w:rsid w:val="004B7FAB"/>
    <w:rsid w:val="004D3AF5"/>
    <w:rsid w:val="004E3CBE"/>
    <w:rsid w:val="004E4035"/>
    <w:rsid w:val="004E695A"/>
    <w:rsid w:val="004E74E6"/>
    <w:rsid w:val="004F5885"/>
    <w:rsid w:val="005122E7"/>
    <w:rsid w:val="00512875"/>
    <w:rsid w:val="00520E3E"/>
    <w:rsid w:val="005236CB"/>
    <w:rsid w:val="00523DBA"/>
    <w:rsid w:val="0052747A"/>
    <w:rsid w:val="00556459"/>
    <w:rsid w:val="00576BBF"/>
    <w:rsid w:val="005803DF"/>
    <w:rsid w:val="005831F1"/>
    <w:rsid w:val="00585822"/>
    <w:rsid w:val="005A40A3"/>
    <w:rsid w:val="005C4D17"/>
    <w:rsid w:val="005D1717"/>
    <w:rsid w:val="0060407B"/>
    <w:rsid w:val="006250F8"/>
    <w:rsid w:val="00642161"/>
    <w:rsid w:val="00645DC4"/>
    <w:rsid w:val="00656774"/>
    <w:rsid w:val="00657820"/>
    <w:rsid w:val="00671334"/>
    <w:rsid w:val="006806FD"/>
    <w:rsid w:val="00686176"/>
    <w:rsid w:val="006C08A6"/>
    <w:rsid w:val="006E5766"/>
    <w:rsid w:val="006F0431"/>
    <w:rsid w:val="006F0BC5"/>
    <w:rsid w:val="006F1A7E"/>
    <w:rsid w:val="00710856"/>
    <w:rsid w:val="00734B54"/>
    <w:rsid w:val="00757760"/>
    <w:rsid w:val="00792447"/>
    <w:rsid w:val="007D4752"/>
    <w:rsid w:val="007F0D70"/>
    <w:rsid w:val="0080190D"/>
    <w:rsid w:val="00802862"/>
    <w:rsid w:val="008334ED"/>
    <w:rsid w:val="00834FF1"/>
    <w:rsid w:val="00844260"/>
    <w:rsid w:val="008540D8"/>
    <w:rsid w:val="008A1D5E"/>
    <w:rsid w:val="00907F97"/>
    <w:rsid w:val="009125BD"/>
    <w:rsid w:val="00922E16"/>
    <w:rsid w:val="0092559A"/>
    <w:rsid w:val="00932C88"/>
    <w:rsid w:val="0093541D"/>
    <w:rsid w:val="00966551"/>
    <w:rsid w:val="00981AB8"/>
    <w:rsid w:val="009962B8"/>
    <w:rsid w:val="009971D4"/>
    <w:rsid w:val="009A45F1"/>
    <w:rsid w:val="009E7DC4"/>
    <w:rsid w:val="00A30CDA"/>
    <w:rsid w:val="00A336FE"/>
    <w:rsid w:val="00A63DCD"/>
    <w:rsid w:val="00A70B42"/>
    <w:rsid w:val="00AB1F74"/>
    <w:rsid w:val="00AC05CB"/>
    <w:rsid w:val="00AD12A8"/>
    <w:rsid w:val="00AD3381"/>
    <w:rsid w:val="00AD36A5"/>
    <w:rsid w:val="00AE6EEB"/>
    <w:rsid w:val="00AF0F91"/>
    <w:rsid w:val="00AF1622"/>
    <w:rsid w:val="00B47D27"/>
    <w:rsid w:val="00B55A2B"/>
    <w:rsid w:val="00B605C0"/>
    <w:rsid w:val="00B62EE9"/>
    <w:rsid w:val="00B800CD"/>
    <w:rsid w:val="00B83CB1"/>
    <w:rsid w:val="00BD0AFF"/>
    <w:rsid w:val="00C24501"/>
    <w:rsid w:val="00C263B0"/>
    <w:rsid w:val="00C42B10"/>
    <w:rsid w:val="00C81FD5"/>
    <w:rsid w:val="00C90A9D"/>
    <w:rsid w:val="00C973C6"/>
    <w:rsid w:val="00CB06F9"/>
    <w:rsid w:val="00CC3B9A"/>
    <w:rsid w:val="00CE6EBD"/>
    <w:rsid w:val="00CF1401"/>
    <w:rsid w:val="00D00D1D"/>
    <w:rsid w:val="00D018C5"/>
    <w:rsid w:val="00D22706"/>
    <w:rsid w:val="00D304F2"/>
    <w:rsid w:val="00D350E4"/>
    <w:rsid w:val="00D404B1"/>
    <w:rsid w:val="00D40FE4"/>
    <w:rsid w:val="00D5618B"/>
    <w:rsid w:val="00D61945"/>
    <w:rsid w:val="00D950CF"/>
    <w:rsid w:val="00DA534C"/>
    <w:rsid w:val="00DB6C26"/>
    <w:rsid w:val="00DC061E"/>
    <w:rsid w:val="00DC5E2D"/>
    <w:rsid w:val="00DD78C7"/>
    <w:rsid w:val="00E00709"/>
    <w:rsid w:val="00E1346C"/>
    <w:rsid w:val="00E17696"/>
    <w:rsid w:val="00E363C3"/>
    <w:rsid w:val="00E3749A"/>
    <w:rsid w:val="00E50D3C"/>
    <w:rsid w:val="00E67BAF"/>
    <w:rsid w:val="00E727D8"/>
    <w:rsid w:val="00E75F66"/>
    <w:rsid w:val="00E8777B"/>
    <w:rsid w:val="00E96F61"/>
    <w:rsid w:val="00EA1379"/>
    <w:rsid w:val="00EB5E10"/>
    <w:rsid w:val="00EB7FC8"/>
    <w:rsid w:val="00EC4E47"/>
    <w:rsid w:val="00EF0505"/>
    <w:rsid w:val="00F0330E"/>
    <w:rsid w:val="00F16C6D"/>
    <w:rsid w:val="00F375C6"/>
    <w:rsid w:val="00F429A5"/>
    <w:rsid w:val="00F43ADD"/>
    <w:rsid w:val="00F45453"/>
    <w:rsid w:val="00F46E89"/>
    <w:rsid w:val="00F53238"/>
    <w:rsid w:val="00F54666"/>
    <w:rsid w:val="00F646BE"/>
    <w:rsid w:val="00F67A8F"/>
    <w:rsid w:val="00F74139"/>
    <w:rsid w:val="00F86416"/>
    <w:rsid w:val="00F957C6"/>
    <w:rsid w:val="00FA022A"/>
    <w:rsid w:val="00FA0289"/>
    <w:rsid w:val="00FB380C"/>
    <w:rsid w:val="00FB6A36"/>
    <w:rsid w:val="00FC460F"/>
    <w:rsid w:val="00FD031A"/>
    <w:rsid w:val="00FD2679"/>
    <w:rsid w:val="015D5667"/>
    <w:rsid w:val="02C5D8A4"/>
    <w:rsid w:val="03F16F82"/>
    <w:rsid w:val="04951DC8"/>
    <w:rsid w:val="057C4F61"/>
    <w:rsid w:val="05CB79CA"/>
    <w:rsid w:val="05ED262A"/>
    <w:rsid w:val="06419283"/>
    <w:rsid w:val="06BDE1F5"/>
    <w:rsid w:val="083284FE"/>
    <w:rsid w:val="09031A8C"/>
    <w:rsid w:val="0AE9D629"/>
    <w:rsid w:val="0BC7AAFC"/>
    <w:rsid w:val="0C6D5BBD"/>
    <w:rsid w:val="0DD05A55"/>
    <w:rsid w:val="0DD68BAF"/>
    <w:rsid w:val="0DEA85FD"/>
    <w:rsid w:val="0DF02244"/>
    <w:rsid w:val="0E14E940"/>
    <w:rsid w:val="0EEBFB02"/>
    <w:rsid w:val="0F8A1561"/>
    <w:rsid w:val="1008186E"/>
    <w:rsid w:val="11B6F262"/>
    <w:rsid w:val="122561B3"/>
    <w:rsid w:val="13735F07"/>
    <w:rsid w:val="13B66F28"/>
    <w:rsid w:val="1448CD23"/>
    <w:rsid w:val="1577D9B4"/>
    <w:rsid w:val="15B0722D"/>
    <w:rsid w:val="1624EC99"/>
    <w:rsid w:val="164AA95B"/>
    <w:rsid w:val="171CF4CB"/>
    <w:rsid w:val="175564C4"/>
    <w:rsid w:val="17E9E954"/>
    <w:rsid w:val="1B5FC3FA"/>
    <w:rsid w:val="1C174BDF"/>
    <w:rsid w:val="1CE54B4F"/>
    <w:rsid w:val="1CEC4665"/>
    <w:rsid w:val="1D44A20B"/>
    <w:rsid w:val="1E0EF0DB"/>
    <w:rsid w:val="20405646"/>
    <w:rsid w:val="208E7BB8"/>
    <w:rsid w:val="209DEAFE"/>
    <w:rsid w:val="217889C3"/>
    <w:rsid w:val="217C85D2"/>
    <w:rsid w:val="2218132E"/>
    <w:rsid w:val="22CEAAA7"/>
    <w:rsid w:val="23100406"/>
    <w:rsid w:val="231B06AC"/>
    <w:rsid w:val="234BE1B3"/>
    <w:rsid w:val="2352DCC9"/>
    <w:rsid w:val="235EAF4B"/>
    <w:rsid w:val="2373A72B"/>
    <w:rsid w:val="23E0EF52"/>
    <w:rsid w:val="23FDF102"/>
    <w:rsid w:val="243BD92F"/>
    <w:rsid w:val="2494E96A"/>
    <w:rsid w:val="2693DC20"/>
    <w:rsid w:val="27493DFB"/>
    <w:rsid w:val="28C63741"/>
    <w:rsid w:val="2903739D"/>
    <w:rsid w:val="29C4EE56"/>
    <w:rsid w:val="2D6783F9"/>
    <w:rsid w:val="2DDDD4EE"/>
    <w:rsid w:val="2F29F616"/>
    <w:rsid w:val="3171A388"/>
    <w:rsid w:val="323748C8"/>
    <w:rsid w:val="32810FBA"/>
    <w:rsid w:val="32816253"/>
    <w:rsid w:val="34EB0051"/>
    <w:rsid w:val="352E4D04"/>
    <w:rsid w:val="3942918D"/>
    <w:rsid w:val="39779A18"/>
    <w:rsid w:val="3A413663"/>
    <w:rsid w:val="3BC3A560"/>
    <w:rsid w:val="3E379FF2"/>
    <w:rsid w:val="3E6C397E"/>
    <w:rsid w:val="3E9D42D5"/>
    <w:rsid w:val="3FFBC22E"/>
    <w:rsid w:val="40585007"/>
    <w:rsid w:val="409A4F7A"/>
    <w:rsid w:val="4346DEFE"/>
    <w:rsid w:val="436FC984"/>
    <w:rsid w:val="45027416"/>
    <w:rsid w:val="4553C9DB"/>
    <w:rsid w:val="46076FFA"/>
    <w:rsid w:val="462D21EF"/>
    <w:rsid w:val="46D76A2F"/>
    <w:rsid w:val="478AD5B7"/>
    <w:rsid w:val="48A1F191"/>
    <w:rsid w:val="48E18B6B"/>
    <w:rsid w:val="48F81A44"/>
    <w:rsid w:val="4995AB68"/>
    <w:rsid w:val="4A0A4E2F"/>
    <w:rsid w:val="4A6A3209"/>
    <w:rsid w:val="4ADFB379"/>
    <w:rsid w:val="4C320CE0"/>
    <w:rsid w:val="4C3237C8"/>
    <w:rsid w:val="4C4F5EE6"/>
    <w:rsid w:val="4C69DFC4"/>
    <w:rsid w:val="4D3EACC1"/>
    <w:rsid w:val="4D66928F"/>
    <w:rsid w:val="4E699585"/>
    <w:rsid w:val="4FF4E25E"/>
    <w:rsid w:val="503728C5"/>
    <w:rsid w:val="51A43637"/>
    <w:rsid w:val="529653DA"/>
    <w:rsid w:val="52A36311"/>
    <w:rsid w:val="5323DE4B"/>
    <w:rsid w:val="53A362A7"/>
    <w:rsid w:val="53B5BFE8"/>
    <w:rsid w:val="5438B0A6"/>
    <w:rsid w:val="55BA94DC"/>
    <w:rsid w:val="56840AC6"/>
    <w:rsid w:val="5757D3AC"/>
    <w:rsid w:val="58B33081"/>
    <w:rsid w:val="59692381"/>
    <w:rsid w:val="5AFDC4C9"/>
    <w:rsid w:val="5C29D660"/>
    <w:rsid w:val="5C2B3726"/>
    <w:rsid w:val="5C440A7E"/>
    <w:rsid w:val="5CC20F26"/>
    <w:rsid w:val="5D558108"/>
    <w:rsid w:val="5DE6F5BB"/>
    <w:rsid w:val="5F62D7E8"/>
    <w:rsid w:val="61427ABC"/>
    <w:rsid w:val="619DB81F"/>
    <w:rsid w:val="61F10A76"/>
    <w:rsid w:val="629A78AA"/>
    <w:rsid w:val="62A47368"/>
    <w:rsid w:val="63496571"/>
    <w:rsid w:val="65B79049"/>
    <w:rsid w:val="666B3FEC"/>
    <w:rsid w:val="6679905D"/>
    <w:rsid w:val="6683B203"/>
    <w:rsid w:val="6689BE21"/>
    <w:rsid w:val="66BED62B"/>
    <w:rsid w:val="676104E6"/>
    <w:rsid w:val="676DE9CD"/>
    <w:rsid w:val="686FDEE7"/>
    <w:rsid w:val="69217589"/>
    <w:rsid w:val="692BCBCC"/>
    <w:rsid w:val="693E5F8F"/>
    <w:rsid w:val="695EEFD5"/>
    <w:rsid w:val="69E56BD0"/>
    <w:rsid w:val="6C961946"/>
    <w:rsid w:val="6CE8D1E1"/>
    <w:rsid w:val="70FCB6D6"/>
    <w:rsid w:val="720EAF66"/>
    <w:rsid w:val="741197E9"/>
    <w:rsid w:val="742320E2"/>
    <w:rsid w:val="7474FA8B"/>
    <w:rsid w:val="751E8368"/>
    <w:rsid w:val="755C3715"/>
    <w:rsid w:val="75B4B347"/>
    <w:rsid w:val="75FDB7E3"/>
    <w:rsid w:val="76E92062"/>
    <w:rsid w:val="79127CC7"/>
    <w:rsid w:val="7927CB7E"/>
    <w:rsid w:val="7ADCB467"/>
    <w:rsid w:val="7AF9B4DC"/>
    <w:rsid w:val="7C853B0B"/>
    <w:rsid w:val="7CC51426"/>
    <w:rsid w:val="7D03F502"/>
    <w:rsid w:val="7D9230D6"/>
    <w:rsid w:val="7DD02C1D"/>
    <w:rsid w:val="7DE2563C"/>
    <w:rsid w:val="7E4F7AA2"/>
    <w:rsid w:val="7EC8659E"/>
    <w:rsid w:val="7F15B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B38D5"/>
  <w15:chartTrackingRefBased/>
  <w15:docId w15:val="{A7CDB3B9-12B7-42FA-BF9A-ED60C46C6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439B2"/>
    <w:pPr>
      <w:spacing w:after="160" w:line="259" w:lineRule="auto"/>
    </w:pPr>
    <w:rPr>
      <w:sz w:val="22"/>
      <w:szCs w:val="22"/>
    </w:rPr>
  </w:style>
  <w:style w:type="paragraph" w:styleId="Heading4">
    <w:name w:val="heading 4"/>
    <w:next w:val="Normal"/>
    <w:link w:val="Heading4Char"/>
    <w:uiPriority w:val="9"/>
    <w:semiHidden/>
    <w:unhideWhenUsed/>
    <w:qFormat/>
    <w:rsid w:val="005831F1"/>
    <w:pPr>
      <w:keepNext/>
      <w:keepLines/>
      <w:spacing w:after="5" w:line="256" w:lineRule="auto"/>
      <w:ind w:left="10" w:hanging="10"/>
      <w:outlineLvl w:val="3"/>
    </w:pPr>
    <w:rPr>
      <w:rFonts w:ascii="Arial" w:hAnsi="Arial" w:eastAsia="Arial" w:cs="Arial"/>
      <w:b/>
      <w:color w:val="000000"/>
      <w:szCs w:val="22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1" w:customStyle="1">
    <w:name w:val="Table Grid1"/>
    <w:basedOn w:val="TableNormal"/>
    <w:next w:val="TableGrid"/>
    <w:uiPriority w:val="39"/>
    <w:rsid w:val="0034735A"/>
    <w:rPr>
      <w:sz w:val="22"/>
      <w:szCs w:val="22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34735A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34735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03D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803DF"/>
    <w:rPr>
      <w:rFonts w:ascii="Times New Roman" w:hAnsi="Times New Roman" w:cs="Times New Roman"/>
      <w:sz w:val="18"/>
      <w:szCs w:val="18"/>
      <w:lang w:val="en-US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831F1"/>
    <w:rPr>
      <w:rFonts w:ascii="Arial" w:hAnsi="Arial" w:eastAsia="Arial" w:cs="Arial"/>
      <w:b/>
      <w:color w:val="000000"/>
      <w:szCs w:val="22"/>
      <w:lang w:eastAsia="en-GB"/>
    </w:rPr>
  </w:style>
  <w:style w:type="paragraph" w:styleId="paragraph" w:customStyle="1">
    <w:name w:val="paragraph"/>
    <w:basedOn w:val="Normal"/>
    <w:rsid w:val="005831F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31F1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FooterChar" w:customStyle="1">
    <w:name w:val="Footer Char"/>
    <w:basedOn w:val="DefaultParagraphFont"/>
    <w:link w:val="Footer"/>
    <w:uiPriority w:val="99"/>
    <w:rsid w:val="005831F1"/>
    <w:rPr>
      <w:rFonts w:ascii="Times New Roman" w:hAnsi="Times New Roman" w:eastAsia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5831F1"/>
  </w:style>
  <w:style w:type="character" w:styleId="Hyperlink">
    <w:name w:val="Hyperlink"/>
    <w:basedOn w:val="DefaultParagraphFont"/>
    <w:uiPriority w:val="99"/>
    <w:unhideWhenUsed/>
    <w:rsid w:val="005831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831F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831F1"/>
    <w:rPr>
      <w:sz w:val="22"/>
      <w:szCs w:val="22"/>
      <w:lang w:val="en-US"/>
    </w:rPr>
  </w:style>
  <w:style w:type="character" w:styleId="normaltextrun" w:customStyle="1">
    <w:name w:val="normaltextrun"/>
    <w:basedOn w:val="DefaultParagraphFont"/>
    <w:rsid w:val="00AF0F91"/>
  </w:style>
  <w:style w:type="character" w:styleId="eop" w:customStyle="1">
    <w:name w:val="eop"/>
    <w:basedOn w:val="DefaultParagraphFont"/>
    <w:rsid w:val="00AF0F91"/>
  </w:style>
  <w:style w:type="character" w:styleId="CommentReference">
    <w:name w:val="annotation reference"/>
    <w:basedOn w:val="DefaultParagraphFont"/>
    <w:uiPriority w:val="99"/>
    <w:semiHidden/>
    <w:unhideWhenUsed/>
    <w:rsid w:val="009255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559A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2559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559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2559A"/>
    <w:rPr>
      <w:b/>
      <w:bCs/>
      <w:sz w:val="20"/>
      <w:szCs w:val="20"/>
      <w:lang w:val="en-US"/>
    </w:rPr>
  </w:style>
  <w:style w:type="paragraph" w:styleId="NoSpacing">
    <w:name w:val="No Spacing"/>
    <w:uiPriority w:val="1"/>
    <w:qFormat/>
    <w:rsid w:val="00F53238"/>
    <w:rPr>
      <w:sz w:val="22"/>
      <w:szCs w:val="22"/>
    </w:rPr>
  </w:style>
  <w:style w:type="character" w:styleId="scxw76800840" w:customStyle="1">
    <w:name w:val="scxw76800840"/>
    <w:basedOn w:val="DefaultParagraphFont"/>
    <w:rsid w:val="00A63D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8766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59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8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63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73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7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77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36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14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0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0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7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9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18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51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1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3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67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912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4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27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0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7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7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6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3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://www.hse.gov.uk/risk/classroom-checklist.pdf" TargetMode="Externa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Props1.xml><?xml version="1.0" encoding="utf-8"?>
<ds:datastoreItem xmlns:ds="http://schemas.openxmlformats.org/officeDocument/2006/customXml" ds:itemID="{FFF56908-EE76-4B19-A231-536354C4CC4D}"/>
</file>

<file path=customXml/itemProps2.xml><?xml version="1.0" encoding="utf-8"?>
<ds:datastoreItem xmlns:ds="http://schemas.openxmlformats.org/officeDocument/2006/customXml" ds:itemID="{C2E3B7F3-2907-429E-9BC4-72794E7A2C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5BCE8-AC4F-4D1D-8FB2-87239C47A6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Kennedy</dc:creator>
  <cp:keywords/>
  <dc:description/>
  <cp:lastModifiedBy>Seamus Mcmenamin</cp:lastModifiedBy>
  <cp:revision>9</cp:revision>
  <dcterms:created xsi:type="dcterms:W3CDTF">2021-12-09T08:29:00Z</dcterms:created>
  <dcterms:modified xsi:type="dcterms:W3CDTF">2024-06-14T18:47:01Z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0x010100E52591365DD56D4D8750E674CD62EF32</vt:lpwstr>
  </property>
  <property fmtid="{D5CDD505-2E9C-101B-9397-08002B2CF9AE}" pid="3" name="TaxKeyword">
    <vt:lpwstr/>
  </property>
  <property fmtid="{D5CDD505-2E9C-101B-9397-08002B2CF9AE}" pid="4" name="Order">
    <vt:r8>1862100</vt:r8>
  </property>
  <property fmtid="{D5CDD505-2E9C-101B-9397-08002B2CF9AE}" pid="5" name="PDF?">
    <vt:bool>false</vt:bool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MediaServiceImageTags">
    <vt:lpwstr/>
  </property>
</Properties>
</file>